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8020C9">
        <w:rPr>
          <w:b/>
        </w:rPr>
        <w:t>6</w:t>
      </w:r>
      <w:r w:rsidR="00327422">
        <w:rPr>
          <w:b/>
        </w:rPr>
        <w:t>Унп</w:t>
      </w:r>
      <w:r w:rsidR="008020C9">
        <w:rPr>
          <w:b/>
        </w:rPr>
        <w:t>НГ</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8020C9" w:rsidRPr="003B21A6" w:rsidRDefault="0065224D" w:rsidP="008020C9">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8020C9" w:rsidRPr="00D1202E" w:rsidRDefault="005D5D83" w:rsidP="008020C9">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w:t>
            </w:r>
            <w:r w:rsidR="008020C9">
              <w:rPr>
                <w:rFonts w:ascii="Times New Roman" w:hAnsi="Times New Roman" w:cs="Times New Roman"/>
                <w:sz w:val="22"/>
                <w:szCs w:val="22"/>
                <w:lang w:val="uk-UA"/>
              </w:rPr>
              <w:t xml:space="preserve"> </w:t>
            </w:r>
            <w:hyperlink r:id="rId8">
              <w:r w:rsidR="008020C9">
                <w:rPr>
                  <w:rFonts w:ascii="Times New Roman" w:hAnsi="Times New Roman" w:cs="Times New Roman"/>
                  <w:sz w:val="22"/>
                  <w:szCs w:val="22"/>
                  <w:lang w:val="uk-UA"/>
                </w:rPr>
                <w:t>відсутні</w:t>
              </w:r>
              <w:r w:rsidR="008020C9" w:rsidRPr="003370F4">
                <w:rPr>
                  <w:rFonts w:ascii="Times New Roman" w:hAnsi="Times New Roman" w:cs="Times New Roman"/>
                  <w:sz w:val="22"/>
                  <w:szCs w:val="22"/>
                  <w:lang w:val="uk-UA"/>
                </w:rPr>
                <w:t>сть газифікації багатоквартирних будинк</w:t>
              </w:r>
              <w:r w:rsidR="008020C9">
                <w:rPr>
                  <w:rFonts w:ascii="Times New Roman" w:hAnsi="Times New Roman" w:cs="Times New Roman"/>
                  <w:sz w:val="22"/>
                  <w:szCs w:val="22"/>
                  <w:lang w:val="uk-UA"/>
                </w:rPr>
                <w:t>ів та відсутність</w:t>
              </w:r>
              <w:r w:rsidR="008020C9" w:rsidRPr="003370F4">
                <w:rPr>
                  <w:rFonts w:ascii="Times New Roman" w:hAnsi="Times New Roman" w:cs="Times New Roman"/>
                  <w:sz w:val="22"/>
                  <w:szCs w:val="22"/>
                  <w:lang w:val="uk-UA"/>
                </w:rPr>
                <w:t xml:space="preserve"> або </w:t>
              </w:r>
              <w:proofErr w:type="spellStart"/>
              <w:r w:rsidR="008020C9" w:rsidRPr="003370F4">
                <w:rPr>
                  <w:rFonts w:ascii="Times New Roman" w:hAnsi="Times New Roman" w:cs="Times New Roman"/>
                  <w:sz w:val="22"/>
                  <w:szCs w:val="22"/>
                  <w:lang w:val="uk-UA"/>
                </w:rPr>
                <w:t>нефункціонування</w:t>
              </w:r>
              <w:proofErr w:type="spellEnd"/>
              <w:r w:rsidR="008020C9" w:rsidRPr="003370F4">
                <w:rPr>
                  <w:rFonts w:ascii="Times New Roman" w:hAnsi="Times New Roman" w:cs="Times New Roman"/>
                  <w:sz w:val="22"/>
                  <w:szCs w:val="22"/>
                  <w:lang w:val="uk-UA"/>
                </w:rPr>
                <w:t xml:space="preserve"> в зазначених будинках систем</w:t>
              </w:r>
            </w:hyperlink>
            <w:r w:rsidR="008020C9" w:rsidRPr="003370F4">
              <w:rPr>
                <w:rFonts w:ascii="Times New Roman" w:hAnsi="Times New Roman" w:cs="Times New Roman"/>
                <w:sz w:val="22"/>
                <w:szCs w:val="22"/>
                <w:lang w:val="uk-UA"/>
              </w:rPr>
              <w:t xml:space="preserve"> </w:t>
            </w:r>
            <w:hyperlink r:id="rId9">
              <w:r w:rsidR="008020C9"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8020C9" w:rsidRPr="003370F4">
              <w:rPr>
                <w:rFonts w:ascii="Times New Roman" w:hAnsi="Times New Roman" w:cs="Times New Roman"/>
                <w:sz w:val="22"/>
                <w:szCs w:val="22"/>
                <w:lang w:val="uk-UA"/>
              </w:rPr>
              <w:t xml:space="preserve"> </w:t>
            </w:r>
            <w:hyperlink r:id="rId10">
              <w:r w:rsidR="008020C9" w:rsidRPr="003370F4">
                <w:rPr>
                  <w:rFonts w:ascii="Times New Roman" w:hAnsi="Times New Roman" w:cs="Times New Roman"/>
                  <w:sz w:val="22"/>
                  <w:szCs w:val="22"/>
                  <w:lang w:val="uk-UA"/>
                </w:rPr>
                <w:t xml:space="preserve">електричної </w:t>
              </w:r>
              <w:r w:rsidR="008020C9">
                <w:rPr>
                  <w:rFonts w:ascii="Times New Roman" w:hAnsi="Times New Roman" w:cs="Times New Roman"/>
                  <w:sz w:val="22"/>
                  <w:szCs w:val="22"/>
                  <w:lang w:val="uk-UA"/>
                </w:rPr>
                <w:t>енергії;</w:t>
              </w:r>
              <w:r w:rsidR="008020C9" w:rsidRPr="003370F4">
                <w:rPr>
                  <w:rFonts w:ascii="Times New Roman" w:hAnsi="Times New Roman" w:cs="Times New Roman"/>
                  <w:sz w:val="22"/>
                  <w:szCs w:val="22"/>
                  <w:lang w:val="uk-UA"/>
                </w:rPr>
                <w:t xml:space="preserve"> </w:t>
              </w:r>
            </w:hyperlink>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5D5D83"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5D5D83" w:rsidP="005D5D83">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612A6B" w:rsidRPr="00125F7A" w:rsidTr="00A93F78">
              <w:tc>
                <w:tcPr>
                  <w:tcW w:w="2617" w:type="dxa"/>
                  <w:vMerge w:val="restart"/>
                  <w:hideMark/>
                </w:tcPr>
                <w:p w:rsidR="00612A6B" w:rsidRPr="00125F7A" w:rsidRDefault="00612A6B" w:rsidP="00612A6B">
                  <w:pPr>
                    <w:spacing w:before="150" w:after="150"/>
                    <w:jc w:val="center"/>
                    <w:rPr>
                      <w:sz w:val="22"/>
                      <w:szCs w:val="22"/>
                    </w:rPr>
                  </w:pPr>
                  <w:r>
                    <w:rPr>
                      <w:sz w:val="22"/>
                      <w:szCs w:val="22"/>
                    </w:rPr>
                    <w:lastRenderedPageBreak/>
                    <w:t>Споживач</w:t>
                  </w:r>
                </w:p>
              </w:tc>
              <w:tc>
                <w:tcPr>
                  <w:tcW w:w="3680" w:type="dxa"/>
                  <w:gridSpan w:val="3"/>
                  <w:hideMark/>
                </w:tcPr>
                <w:p w:rsidR="00612A6B" w:rsidRPr="00125F7A" w:rsidRDefault="00612A6B" w:rsidP="00612A6B">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612A6B" w:rsidRPr="00125F7A" w:rsidTr="00A93F78">
              <w:trPr>
                <w:trHeight w:val="1016"/>
              </w:trPr>
              <w:tc>
                <w:tcPr>
                  <w:tcW w:w="0" w:type="auto"/>
                  <w:vMerge/>
                  <w:hideMark/>
                </w:tcPr>
                <w:p w:rsidR="00612A6B" w:rsidRPr="00125F7A" w:rsidRDefault="00612A6B" w:rsidP="00612A6B">
                  <w:pPr>
                    <w:rPr>
                      <w:sz w:val="22"/>
                      <w:szCs w:val="22"/>
                    </w:rPr>
                  </w:pPr>
                </w:p>
              </w:tc>
              <w:tc>
                <w:tcPr>
                  <w:tcW w:w="1173" w:type="dxa"/>
                  <w:hideMark/>
                </w:tcPr>
                <w:p w:rsidR="00612A6B" w:rsidRPr="00125F7A" w:rsidRDefault="00612A6B" w:rsidP="00612A6B">
                  <w:pPr>
                    <w:spacing w:before="150" w:after="150"/>
                    <w:jc w:val="center"/>
                    <w:rPr>
                      <w:sz w:val="22"/>
                      <w:szCs w:val="22"/>
                    </w:rPr>
                  </w:pPr>
                  <w:r w:rsidRPr="00125F7A">
                    <w:rPr>
                      <w:sz w:val="22"/>
                      <w:szCs w:val="22"/>
                    </w:rPr>
                    <w:t>без податку на додану вартість</w:t>
                  </w:r>
                </w:p>
              </w:tc>
              <w:tc>
                <w:tcPr>
                  <w:tcW w:w="1243" w:type="dxa"/>
                  <w:hideMark/>
                </w:tcPr>
                <w:p w:rsidR="00612A6B" w:rsidRPr="00125F7A" w:rsidRDefault="00612A6B" w:rsidP="00612A6B">
                  <w:pPr>
                    <w:spacing w:before="150" w:after="150"/>
                    <w:jc w:val="center"/>
                    <w:rPr>
                      <w:sz w:val="22"/>
                      <w:szCs w:val="22"/>
                    </w:rPr>
                  </w:pPr>
                  <w:r w:rsidRPr="00125F7A">
                    <w:rPr>
                      <w:sz w:val="22"/>
                      <w:szCs w:val="22"/>
                    </w:rPr>
                    <w:t>податок на додану вартість</w:t>
                  </w:r>
                </w:p>
              </w:tc>
              <w:tc>
                <w:tcPr>
                  <w:tcW w:w="1264" w:type="dxa"/>
                  <w:hideMark/>
                </w:tcPr>
                <w:p w:rsidR="00612A6B" w:rsidRPr="00125F7A" w:rsidRDefault="00612A6B" w:rsidP="00612A6B">
                  <w:pPr>
                    <w:spacing w:before="150" w:after="150"/>
                    <w:jc w:val="center"/>
                    <w:rPr>
                      <w:sz w:val="22"/>
                      <w:szCs w:val="22"/>
                    </w:rPr>
                  </w:pPr>
                  <w:r w:rsidRPr="00125F7A">
                    <w:rPr>
                      <w:sz w:val="22"/>
                      <w:szCs w:val="22"/>
                    </w:rPr>
                    <w:t>з податком на додану вартість</w:t>
                  </w:r>
                </w:p>
              </w:tc>
            </w:tr>
            <w:tr w:rsidR="00612A6B" w:rsidRPr="00125F7A" w:rsidTr="00A93F78">
              <w:trPr>
                <w:trHeight w:val="2528"/>
              </w:trPr>
              <w:tc>
                <w:tcPr>
                  <w:tcW w:w="2617" w:type="dxa"/>
                  <w:hideMark/>
                </w:tcPr>
                <w:p w:rsidR="00612A6B" w:rsidRPr="00CF0848" w:rsidRDefault="007E5D92" w:rsidP="00612A6B">
                  <w:pPr>
                    <w:spacing w:before="150" w:after="150"/>
                    <w:rPr>
                      <w:sz w:val="22"/>
                      <w:szCs w:val="22"/>
                    </w:rPr>
                  </w:pPr>
                  <w:hyperlink r:id="rId11">
                    <w:r w:rsidR="00612A6B" w:rsidRPr="006422D0">
                      <w:rPr>
                        <w:sz w:val="22"/>
                        <w:szCs w:val="22"/>
                      </w:rPr>
                      <w:t>Для побутових споживачів, які проживають у</w:t>
                    </w:r>
                  </w:hyperlink>
                  <w:r w:rsidR="00612A6B" w:rsidRPr="000317A3">
                    <w:rPr>
                      <w:sz w:val="22"/>
                      <w:szCs w:val="22"/>
                    </w:rPr>
                    <w:t xml:space="preserve"> </w:t>
                  </w:r>
                  <w:hyperlink r:id="rId12">
                    <w:r w:rsidR="00612A6B" w:rsidRPr="006422D0">
                      <w:rPr>
                        <w:sz w:val="22"/>
                        <w:szCs w:val="22"/>
                      </w:rPr>
                      <w:t>багатоквартирних будинках, що не газифіковані і в яких</w:t>
                    </w:r>
                  </w:hyperlink>
                  <w:r w:rsidR="00612A6B" w:rsidRPr="000317A3">
                    <w:rPr>
                      <w:sz w:val="22"/>
                      <w:szCs w:val="22"/>
                    </w:rPr>
                    <w:t xml:space="preserve"> </w:t>
                  </w:r>
                  <w:hyperlink r:id="rId13">
                    <w:r w:rsidR="00612A6B" w:rsidRPr="006422D0">
                      <w:rPr>
                        <w:sz w:val="22"/>
                        <w:szCs w:val="22"/>
                      </w:rPr>
                      <w:t>відсутні або не функціонують системи централізованого</w:t>
                    </w:r>
                  </w:hyperlink>
                  <w:r w:rsidR="00612A6B" w:rsidRPr="000317A3">
                    <w:rPr>
                      <w:sz w:val="22"/>
                      <w:szCs w:val="22"/>
                    </w:rPr>
                    <w:t xml:space="preserve"> </w:t>
                  </w:r>
                  <w:hyperlink r:id="rId14">
                    <w:r w:rsidR="00612A6B" w:rsidRPr="006422D0">
                      <w:rPr>
                        <w:sz w:val="22"/>
                        <w:szCs w:val="22"/>
                      </w:rPr>
                      <w:t>теплопостачання або системи автономного теплопостачання,</w:t>
                    </w:r>
                  </w:hyperlink>
                  <w:r w:rsidR="00612A6B" w:rsidRPr="000317A3">
                    <w:rPr>
                      <w:sz w:val="22"/>
                      <w:szCs w:val="22"/>
                    </w:rPr>
                    <w:t xml:space="preserve"> </w:t>
                  </w:r>
                  <w:hyperlink r:id="rId15">
                    <w:r w:rsidR="00612A6B" w:rsidRPr="006422D0">
                      <w:rPr>
                        <w:sz w:val="22"/>
                        <w:szCs w:val="22"/>
                      </w:rPr>
                      <w:t>які використовують будь-які види енергоносіїв, крім</w:t>
                    </w:r>
                  </w:hyperlink>
                  <w:r w:rsidR="00612A6B" w:rsidRPr="000317A3">
                    <w:rPr>
                      <w:sz w:val="22"/>
                      <w:szCs w:val="22"/>
                    </w:rPr>
                    <w:t xml:space="preserve"> </w:t>
                  </w:r>
                  <w:hyperlink r:id="rId16">
                    <w:r w:rsidR="00612A6B" w:rsidRPr="006422D0">
                      <w:rPr>
                        <w:sz w:val="22"/>
                        <w:szCs w:val="22"/>
                      </w:rPr>
                      <w:t>електричної енергії, у період з</w:t>
                    </w:r>
                  </w:hyperlink>
                  <w:r w:rsidR="00612A6B">
                    <w:rPr>
                      <w:sz w:val="22"/>
                      <w:szCs w:val="22"/>
                    </w:rPr>
                    <w:t xml:space="preserve"> </w:t>
                  </w:r>
                  <w:r w:rsidR="00612A6B" w:rsidRPr="00472E9D">
                    <w:rPr>
                      <w:sz w:val="22"/>
                      <w:szCs w:val="22"/>
                    </w:rPr>
                    <w:t>1 травня  по 30</w:t>
                  </w:r>
                  <w:r w:rsidR="00612A6B" w:rsidRPr="00CF0848">
                    <w:rPr>
                      <w:sz w:val="22"/>
                      <w:szCs w:val="22"/>
                    </w:rPr>
                    <w:t xml:space="preserve"> вересня (включно);</w:t>
                  </w:r>
                </w:p>
                <w:p w:rsidR="00612A6B" w:rsidRDefault="00612A6B" w:rsidP="00612A6B">
                  <w:pPr>
                    <w:spacing w:before="150" w:after="150"/>
                    <w:rPr>
                      <w:sz w:val="22"/>
                      <w:szCs w:val="22"/>
                    </w:rPr>
                  </w:pPr>
                </w:p>
                <w:p w:rsidR="00612A6B" w:rsidRPr="00711511" w:rsidRDefault="00612A6B" w:rsidP="00612A6B">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612A6B" w:rsidRPr="00711511" w:rsidRDefault="00612A6B" w:rsidP="00612A6B">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612A6B" w:rsidRPr="00CF0848" w:rsidRDefault="00612A6B" w:rsidP="00612A6B">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3,6</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2,2</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Pr="00CF0848" w:rsidRDefault="00612A6B" w:rsidP="00612A6B">
                  <w:pPr>
                    <w:spacing w:before="150" w:after="150"/>
                    <w:jc w:val="center"/>
                    <w:rPr>
                      <w:sz w:val="22"/>
                      <w:szCs w:val="22"/>
                      <w:lang w:val="ru-RU"/>
                    </w:rPr>
                  </w:pPr>
                  <w:r>
                    <w:rPr>
                      <w:sz w:val="22"/>
                      <w:szCs w:val="22"/>
                      <w:lang w:val="ru-RU"/>
                    </w:rPr>
                    <w:t>3,6</w:t>
                  </w:r>
                </w:p>
              </w:tc>
              <w:tc>
                <w:tcPr>
                  <w:tcW w:w="1243"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0,72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0,44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0,72</w:t>
                  </w:r>
                </w:p>
              </w:tc>
              <w:tc>
                <w:tcPr>
                  <w:tcW w:w="1264"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4,32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2,64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4,32</w:t>
                  </w:r>
                </w:p>
              </w:tc>
            </w:tr>
          </w:tbl>
          <w:p w:rsidR="00AF7309" w:rsidRDefault="00AF7309"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00D0570D" w:rsidRPr="00D0570D">
              <w:rPr>
                <w:bCs/>
                <w:sz w:val="22"/>
                <w:szCs w:val="22"/>
              </w:rPr>
              <w:t>31 жовтня</w:t>
            </w:r>
            <w:r w:rsidRPr="008F758E">
              <w:rPr>
                <w:bCs/>
                <w:sz w:val="22"/>
                <w:szCs w:val="22"/>
              </w:rPr>
              <w:t xml:space="preserve">  </w:t>
            </w:r>
            <w:r w:rsidRPr="007C7289">
              <w:rPr>
                <w:bCs/>
                <w:sz w:val="22"/>
                <w:szCs w:val="22"/>
              </w:rPr>
              <w:t>202</w:t>
            </w:r>
            <w:r w:rsidR="00DB0A79">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BA2D97" w:rsidRDefault="00E718F0" w:rsidP="00BA2D97">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BA2D97">
              <w:rPr>
                <w:b/>
                <w:sz w:val="22"/>
                <w:szCs w:val="22"/>
              </w:rPr>
              <w:t>на червень 2026 року</w:t>
            </w:r>
            <w:r w:rsidR="00BA2D97">
              <w:rPr>
                <w:sz w:val="22"/>
                <w:szCs w:val="22"/>
              </w:rPr>
              <w:t xml:space="preserve"> становить: </w:t>
            </w:r>
          </w:p>
          <w:p w:rsidR="00BA2D97" w:rsidRDefault="00BA2D97" w:rsidP="00BA2D97">
            <w:pPr>
              <w:jc w:val="both"/>
              <w:rPr>
                <w:b/>
                <w:sz w:val="22"/>
                <w:szCs w:val="22"/>
              </w:rPr>
            </w:pPr>
            <w:r>
              <w:rPr>
                <w:b/>
                <w:sz w:val="22"/>
                <w:szCs w:val="22"/>
              </w:rPr>
              <w:t xml:space="preserve">І клас –7,82310 грн/кВт*год (без ПДВ), </w:t>
            </w:r>
          </w:p>
          <w:p w:rsidR="00BA2D97" w:rsidRDefault="00BA2D97" w:rsidP="00BA2D97">
            <w:pPr>
              <w:jc w:val="both"/>
              <w:rPr>
                <w:b/>
                <w:sz w:val="22"/>
                <w:szCs w:val="22"/>
              </w:rPr>
            </w:pPr>
            <w:r>
              <w:rPr>
                <w:b/>
                <w:sz w:val="22"/>
                <w:szCs w:val="22"/>
              </w:rPr>
              <w:t xml:space="preserve">ІІ клас -9,40734 грн/кВт*год (без ПДВ). </w:t>
            </w:r>
          </w:p>
          <w:p w:rsidR="00BA2D97" w:rsidRDefault="00BA2D97" w:rsidP="00BA2D97">
            <w:pPr>
              <w:jc w:val="both"/>
              <w:rPr>
                <w:sz w:val="22"/>
                <w:szCs w:val="22"/>
              </w:rPr>
            </w:pPr>
          </w:p>
          <w:p w:rsidR="00BA2D97" w:rsidRDefault="00BA2D97" w:rsidP="00BA2D97">
            <w:pPr>
              <w:jc w:val="both"/>
              <w:rPr>
                <w:sz w:val="22"/>
                <w:szCs w:val="22"/>
              </w:rPr>
            </w:pPr>
          </w:p>
          <w:p w:rsidR="00BA2D97" w:rsidRDefault="00BA2D97" w:rsidP="00BA2D97">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w:t>
            </w:r>
            <w:r>
              <w:rPr>
                <w:b/>
                <w:sz w:val="22"/>
                <w:szCs w:val="22"/>
              </w:rPr>
              <w:lastRenderedPageBreak/>
              <w:t xml:space="preserve">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BA2D97" w:rsidRDefault="00BA2D97" w:rsidP="00BA2D97">
            <w:pPr>
              <w:jc w:val="both"/>
              <w:rPr>
                <w:b/>
                <w:sz w:val="22"/>
                <w:szCs w:val="22"/>
              </w:rPr>
            </w:pPr>
            <w:r>
              <w:rPr>
                <w:b/>
                <w:sz w:val="22"/>
                <w:szCs w:val="22"/>
              </w:rPr>
              <w:t xml:space="preserve">І клас – 7,85798 грн/кВт*год (без ПДВ), </w:t>
            </w:r>
          </w:p>
          <w:p w:rsidR="00BA2D97" w:rsidRDefault="00BA2D97" w:rsidP="00BA2D97">
            <w:pPr>
              <w:jc w:val="both"/>
              <w:rPr>
                <w:b/>
                <w:sz w:val="22"/>
                <w:szCs w:val="22"/>
              </w:rPr>
            </w:pPr>
            <w:r>
              <w:rPr>
                <w:b/>
                <w:sz w:val="22"/>
                <w:szCs w:val="22"/>
              </w:rPr>
              <w:t>ІІ клас – 9,49852 грн/кВт*год (без ПДВ).</w:t>
            </w:r>
          </w:p>
          <w:p w:rsidR="00BA2D97" w:rsidRDefault="00BA2D97" w:rsidP="00BA2D97">
            <w:pPr>
              <w:jc w:val="both"/>
              <w:rPr>
                <w:b/>
                <w:sz w:val="22"/>
                <w:szCs w:val="22"/>
              </w:rPr>
            </w:pPr>
          </w:p>
          <w:p w:rsidR="00BA2D97" w:rsidRDefault="00BA2D97" w:rsidP="00BA2D97">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BA2D97" w:rsidRDefault="00BA2D97" w:rsidP="00BA2D97">
            <w:pPr>
              <w:jc w:val="both"/>
              <w:rPr>
                <w:b/>
                <w:sz w:val="22"/>
                <w:szCs w:val="22"/>
              </w:rPr>
            </w:pPr>
            <w:r>
              <w:rPr>
                <w:b/>
                <w:sz w:val="22"/>
                <w:szCs w:val="22"/>
              </w:rPr>
              <w:t>І клас – 7,</w:t>
            </w:r>
            <w:r w:rsidR="00412B5A">
              <w:rPr>
                <w:b/>
                <w:sz w:val="22"/>
                <w:szCs w:val="22"/>
              </w:rPr>
              <w:t>52628</w:t>
            </w:r>
            <w:r>
              <w:rPr>
                <w:b/>
                <w:sz w:val="22"/>
                <w:szCs w:val="22"/>
              </w:rPr>
              <w:t xml:space="preserve"> грн/кВт*год (без ПДВ), </w:t>
            </w:r>
          </w:p>
          <w:p w:rsidR="00203C3C" w:rsidRPr="00203C3C" w:rsidRDefault="00412B5A" w:rsidP="00BA2D97">
            <w:pPr>
              <w:jc w:val="both"/>
              <w:rPr>
                <w:b/>
                <w:sz w:val="22"/>
                <w:szCs w:val="22"/>
              </w:rPr>
            </w:pPr>
            <w:r>
              <w:rPr>
                <w:b/>
                <w:sz w:val="22"/>
                <w:szCs w:val="22"/>
              </w:rPr>
              <w:t>ІІ клас – 7,80067</w:t>
            </w:r>
            <w:bookmarkStart w:id="0" w:name="_GoBack"/>
            <w:bookmarkEnd w:id="0"/>
            <w:r w:rsidR="00BA2D97">
              <w:rPr>
                <w:b/>
                <w:sz w:val="22"/>
                <w:szCs w:val="22"/>
              </w:rPr>
              <w:t xml:space="preserve"> грн/кВт*год (без ПДВ).</w:t>
            </w:r>
          </w:p>
          <w:p w:rsidR="00EF328F" w:rsidRDefault="00EF328F" w:rsidP="006F20C8">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7E5D92"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D92" w:rsidRDefault="007E5D92" w:rsidP="004D7113">
      <w:r>
        <w:separator/>
      </w:r>
    </w:p>
  </w:endnote>
  <w:endnote w:type="continuationSeparator" w:id="0">
    <w:p w:rsidR="007E5D92" w:rsidRDefault="007E5D92"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D92" w:rsidRDefault="007E5D92" w:rsidP="004D7113">
      <w:r>
        <w:separator/>
      </w:r>
    </w:p>
  </w:footnote>
  <w:footnote w:type="continuationSeparator" w:id="0">
    <w:p w:rsidR="007E5D92" w:rsidRDefault="007E5D92"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3003F"/>
    <w:rsid w:val="00047AE9"/>
    <w:rsid w:val="00053755"/>
    <w:rsid w:val="00072F07"/>
    <w:rsid w:val="000C113B"/>
    <w:rsid w:val="000E05EC"/>
    <w:rsid w:val="00111156"/>
    <w:rsid w:val="00114048"/>
    <w:rsid w:val="00116D1B"/>
    <w:rsid w:val="0011722D"/>
    <w:rsid w:val="001265D2"/>
    <w:rsid w:val="00137B1E"/>
    <w:rsid w:val="00141AAF"/>
    <w:rsid w:val="00162CFF"/>
    <w:rsid w:val="00163417"/>
    <w:rsid w:val="00163C07"/>
    <w:rsid w:val="001830CA"/>
    <w:rsid w:val="00197A84"/>
    <w:rsid w:val="001B4168"/>
    <w:rsid w:val="001F238E"/>
    <w:rsid w:val="00203C3C"/>
    <w:rsid w:val="00210133"/>
    <w:rsid w:val="002107E2"/>
    <w:rsid w:val="00223A57"/>
    <w:rsid w:val="0022650A"/>
    <w:rsid w:val="002450F5"/>
    <w:rsid w:val="0026358C"/>
    <w:rsid w:val="0026402D"/>
    <w:rsid w:val="00265F6C"/>
    <w:rsid w:val="00272256"/>
    <w:rsid w:val="00273936"/>
    <w:rsid w:val="002A7B16"/>
    <w:rsid w:val="002F2F34"/>
    <w:rsid w:val="00302667"/>
    <w:rsid w:val="00305A9A"/>
    <w:rsid w:val="00316CCF"/>
    <w:rsid w:val="00327422"/>
    <w:rsid w:val="003437B5"/>
    <w:rsid w:val="00367C6B"/>
    <w:rsid w:val="00374BE3"/>
    <w:rsid w:val="00376C2D"/>
    <w:rsid w:val="00382C1A"/>
    <w:rsid w:val="003963D0"/>
    <w:rsid w:val="003A23C3"/>
    <w:rsid w:val="003B6FBD"/>
    <w:rsid w:val="003C52E5"/>
    <w:rsid w:val="003C7171"/>
    <w:rsid w:val="003D5130"/>
    <w:rsid w:val="003D57B9"/>
    <w:rsid w:val="003D6BE6"/>
    <w:rsid w:val="003E3951"/>
    <w:rsid w:val="003E45D0"/>
    <w:rsid w:val="00412B5A"/>
    <w:rsid w:val="004256EA"/>
    <w:rsid w:val="00437E7B"/>
    <w:rsid w:val="00463864"/>
    <w:rsid w:val="00463FB4"/>
    <w:rsid w:val="00494AF5"/>
    <w:rsid w:val="004B0214"/>
    <w:rsid w:val="004B4AEF"/>
    <w:rsid w:val="004D1619"/>
    <w:rsid w:val="004D629B"/>
    <w:rsid w:val="004D7113"/>
    <w:rsid w:val="004F47AF"/>
    <w:rsid w:val="00503F02"/>
    <w:rsid w:val="00506D09"/>
    <w:rsid w:val="00506FD9"/>
    <w:rsid w:val="00531B25"/>
    <w:rsid w:val="0053266F"/>
    <w:rsid w:val="0055169D"/>
    <w:rsid w:val="005662AB"/>
    <w:rsid w:val="005710CB"/>
    <w:rsid w:val="00584332"/>
    <w:rsid w:val="00590959"/>
    <w:rsid w:val="005A162D"/>
    <w:rsid w:val="005B61EA"/>
    <w:rsid w:val="005B74FD"/>
    <w:rsid w:val="005C0C2A"/>
    <w:rsid w:val="005D5D83"/>
    <w:rsid w:val="005D726B"/>
    <w:rsid w:val="005E5F3D"/>
    <w:rsid w:val="005E62D6"/>
    <w:rsid w:val="005F1A47"/>
    <w:rsid w:val="005F3282"/>
    <w:rsid w:val="005F455D"/>
    <w:rsid w:val="00605D00"/>
    <w:rsid w:val="00605D9E"/>
    <w:rsid w:val="00611E0F"/>
    <w:rsid w:val="00612A6B"/>
    <w:rsid w:val="00612C4D"/>
    <w:rsid w:val="00615207"/>
    <w:rsid w:val="00630017"/>
    <w:rsid w:val="0064713A"/>
    <w:rsid w:val="0065224D"/>
    <w:rsid w:val="00654062"/>
    <w:rsid w:val="0068637E"/>
    <w:rsid w:val="0069685B"/>
    <w:rsid w:val="006A5CFA"/>
    <w:rsid w:val="006B2151"/>
    <w:rsid w:val="006D668A"/>
    <w:rsid w:val="006E5EB1"/>
    <w:rsid w:val="006F20C8"/>
    <w:rsid w:val="0070425C"/>
    <w:rsid w:val="0072138A"/>
    <w:rsid w:val="0072146E"/>
    <w:rsid w:val="0074641C"/>
    <w:rsid w:val="007964D1"/>
    <w:rsid w:val="007A5C77"/>
    <w:rsid w:val="007A6212"/>
    <w:rsid w:val="007C3640"/>
    <w:rsid w:val="007E5D92"/>
    <w:rsid w:val="007E6B1B"/>
    <w:rsid w:val="007F30DB"/>
    <w:rsid w:val="007F3508"/>
    <w:rsid w:val="007F4D6E"/>
    <w:rsid w:val="008020C9"/>
    <w:rsid w:val="00871941"/>
    <w:rsid w:val="008A219A"/>
    <w:rsid w:val="008D63F4"/>
    <w:rsid w:val="008E1609"/>
    <w:rsid w:val="008E58A2"/>
    <w:rsid w:val="008F11BB"/>
    <w:rsid w:val="00911C2B"/>
    <w:rsid w:val="00914669"/>
    <w:rsid w:val="00922574"/>
    <w:rsid w:val="00924204"/>
    <w:rsid w:val="00932A9A"/>
    <w:rsid w:val="009548B9"/>
    <w:rsid w:val="00955ABC"/>
    <w:rsid w:val="009636A1"/>
    <w:rsid w:val="00965DC9"/>
    <w:rsid w:val="00972EF7"/>
    <w:rsid w:val="00986844"/>
    <w:rsid w:val="00986A9C"/>
    <w:rsid w:val="009921EF"/>
    <w:rsid w:val="009A672C"/>
    <w:rsid w:val="009C7FE9"/>
    <w:rsid w:val="009D3584"/>
    <w:rsid w:val="009E4F9B"/>
    <w:rsid w:val="009F2DD6"/>
    <w:rsid w:val="009F6B48"/>
    <w:rsid w:val="00A1364A"/>
    <w:rsid w:val="00A4565F"/>
    <w:rsid w:val="00A52D0C"/>
    <w:rsid w:val="00A61D9D"/>
    <w:rsid w:val="00A904D6"/>
    <w:rsid w:val="00A91963"/>
    <w:rsid w:val="00AA056F"/>
    <w:rsid w:val="00AA15DB"/>
    <w:rsid w:val="00AA6C8B"/>
    <w:rsid w:val="00AB2782"/>
    <w:rsid w:val="00AC67F0"/>
    <w:rsid w:val="00AD12B0"/>
    <w:rsid w:val="00AF09A6"/>
    <w:rsid w:val="00AF7309"/>
    <w:rsid w:val="00B16CA4"/>
    <w:rsid w:val="00B21C32"/>
    <w:rsid w:val="00B248BF"/>
    <w:rsid w:val="00B41CD1"/>
    <w:rsid w:val="00B52A46"/>
    <w:rsid w:val="00B606A3"/>
    <w:rsid w:val="00B70E68"/>
    <w:rsid w:val="00B87CB0"/>
    <w:rsid w:val="00BA2D97"/>
    <w:rsid w:val="00BD0E72"/>
    <w:rsid w:val="00BF3486"/>
    <w:rsid w:val="00C20933"/>
    <w:rsid w:val="00C4234E"/>
    <w:rsid w:val="00C43E96"/>
    <w:rsid w:val="00C70AEC"/>
    <w:rsid w:val="00C72B89"/>
    <w:rsid w:val="00C820D0"/>
    <w:rsid w:val="00C84B84"/>
    <w:rsid w:val="00CA604F"/>
    <w:rsid w:val="00CB164B"/>
    <w:rsid w:val="00CC182A"/>
    <w:rsid w:val="00CD5C9F"/>
    <w:rsid w:val="00D03C73"/>
    <w:rsid w:val="00D0570D"/>
    <w:rsid w:val="00D17D4A"/>
    <w:rsid w:val="00D2425A"/>
    <w:rsid w:val="00D33053"/>
    <w:rsid w:val="00D942E7"/>
    <w:rsid w:val="00DA0391"/>
    <w:rsid w:val="00DB0A79"/>
    <w:rsid w:val="00DD3892"/>
    <w:rsid w:val="00DD5A24"/>
    <w:rsid w:val="00DE5E7C"/>
    <w:rsid w:val="00DE6448"/>
    <w:rsid w:val="00E12C13"/>
    <w:rsid w:val="00E35DD4"/>
    <w:rsid w:val="00E37BC9"/>
    <w:rsid w:val="00E627AD"/>
    <w:rsid w:val="00E718F0"/>
    <w:rsid w:val="00E76B4F"/>
    <w:rsid w:val="00E812BF"/>
    <w:rsid w:val="00E862A3"/>
    <w:rsid w:val="00E9580E"/>
    <w:rsid w:val="00EB25FC"/>
    <w:rsid w:val="00EB4A11"/>
    <w:rsid w:val="00ED2931"/>
    <w:rsid w:val="00EF328F"/>
    <w:rsid w:val="00F06E55"/>
    <w:rsid w:val="00F1042A"/>
    <w:rsid w:val="00F11D39"/>
    <w:rsid w:val="00F13BF8"/>
    <w:rsid w:val="00F40CD7"/>
    <w:rsid w:val="00F45791"/>
    <w:rsid w:val="00F502F6"/>
    <w:rsid w:val="00F53040"/>
    <w:rsid w:val="00F54EAE"/>
    <w:rsid w:val="00F60FF4"/>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3380">
      <w:bodyDiv w:val="1"/>
      <w:marLeft w:val="0"/>
      <w:marRight w:val="0"/>
      <w:marTop w:val="0"/>
      <w:marBottom w:val="0"/>
      <w:divBdr>
        <w:top w:val="none" w:sz="0" w:space="0" w:color="auto"/>
        <w:left w:val="none" w:sz="0" w:space="0" w:color="auto"/>
        <w:bottom w:val="none" w:sz="0" w:space="0" w:color="auto"/>
        <w:right w:val="none" w:sz="0" w:space="0" w:color="auto"/>
      </w:divBdr>
    </w:div>
    <w:div w:id="237401306">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887685646">
      <w:bodyDiv w:val="1"/>
      <w:marLeft w:val="0"/>
      <w:marRight w:val="0"/>
      <w:marTop w:val="0"/>
      <w:marBottom w:val="0"/>
      <w:divBdr>
        <w:top w:val="none" w:sz="0" w:space="0" w:color="auto"/>
        <w:left w:val="none" w:sz="0" w:space="0" w:color="auto"/>
        <w:bottom w:val="none" w:sz="0" w:space="0" w:color="auto"/>
        <w:right w:val="none" w:sz="0" w:space="0" w:color="auto"/>
      </w:divBdr>
    </w:div>
    <w:div w:id="1298753830">
      <w:bodyDiv w:val="1"/>
      <w:marLeft w:val="0"/>
      <w:marRight w:val="0"/>
      <w:marTop w:val="0"/>
      <w:marBottom w:val="0"/>
      <w:divBdr>
        <w:top w:val="none" w:sz="0" w:space="0" w:color="auto"/>
        <w:left w:val="none" w:sz="0" w:space="0" w:color="auto"/>
        <w:bottom w:val="none" w:sz="0" w:space="0" w:color="auto"/>
        <w:right w:val="none" w:sz="0" w:space="0" w:color="auto"/>
      </w:divBdr>
    </w:div>
    <w:div w:id="1608923477">
      <w:bodyDiv w:val="1"/>
      <w:marLeft w:val="0"/>
      <w:marRight w:val="0"/>
      <w:marTop w:val="0"/>
      <w:marBottom w:val="0"/>
      <w:divBdr>
        <w:top w:val="none" w:sz="0" w:space="0" w:color="auto"/>
        <w:left w:val="none" w:sz="0" w:space="0" w:color="auto"/>
        <w:bottom w:val="none" w:sz="0" w:space="0" w:color="auto"/>
        <w:right w:val="none" w:sz="0" w:space="0" w:color="auto"/>
      </w:divBdr>
    </w:div>
    <w:div w:id="1654024374">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A700-52EF-4DBD-8400-21AEE337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1622</Words>
  <Characters>9248</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28</cp:revision>
  <cp:lastPrinted>2021-06-09T11:10:00Z</cp:lastPrinted>
  <dcterms:created xsi:type="dcterms:W3CDTF">2025-05-25T12:25:00Z</dcterms:created>
  <dcterms:modified xsi:type="dcterms:W3CDTF">2026-06-11T13:09:00Z</dcterms:modified>
</cp:coreProperties>
</file>