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4D1" w:rsidRPr="004B0214" w:rsidRDefault="007964D1" w:rsidP="00986A9C">
      <w:pPr>
        <w:tabs>
          <w:tab w:val="left" w:pos="1695"/>
        </w:tabs>
      </w:pPr>
    </w:p>
    <w:p w:rsidR="00986A9C" w:rsidRDefault="00986A9C" w:rsidP="003B6FBD">
      <w:pPr>
        <w:tabs>
          <w:tab w:val="left" w:pos="1695"/>
        </w:tabs>
        <w:jc w:val="center"/>
        <w:rPr>
          <w:b/>
        </w:rPr>
      </w:pPr>
      <w:r w:rsidRPr="004B0214">
        <w:rPr>
          <w:b/>
        </w:rPr>
        <w:t xml:space="preserve">КОМЕРЦІЙНА ПРОПОЗИЦІЯ </w:t>
      </w:r>
      <w:r w:rsidR="00E37BC9">
        <w:rPr>
          <w:b/>
        </w:rPr>
        <w:t>№</w:t>
      </w:r>
      <w:r w:rsidR="00EB4A11">
        <w:rPr>
          <w:b/>
        </w:rPr>
        <w:t>1</w:t>
      </w:r>
      <w:r w:rsidR="00F75E81">
        <w:rPr>
          <w:b/>
        </w:rPr>
        <w:t>1</w:t>
      </w:r>
      <w:r w:rsidR="00327422">
        <w:rPr>
          <w:b/>
        </w:rPr>
        <w:t>Унп</w:t>
      </w:r>
      <w:r w:rsidR="008142AA">
        <w:rPr>
          <w:b/>
          <w:sz w:val="22"/>
          <w:szCs w:val="22"/>
        </w:rPr>
        <w:t>-2</w:t>
      </w:r>
      <w:r w:rsidR="008142AA">
        <w:rPr>
          <w:b/>
          <w:sz w:val="22"/>
          <w:szCs w:val="22"/>
          <w:lang w:val="en-US"/>
        </w:rPr>
        <w:t>zone</w:t>
      </w:r>
    </w:p>
    <w:p w:rsidR="007F4D6E" w:rsidRPr="007F4D6E" w:rsidRDefault="007F4D6E" w:rsidP="007F4D6E">
      <w:pPr>
        <w:tabs>
          <w:tab w:val="left" w:pos="1695"/>
        </w:tabs>
        <w:jc w:val="center"/>
        <w:rPr>
          <w:b/>
          <w:color w:val="000000"/>
          <w:sz w:val="22"/>
          <w:szCs w:val="22"/>
        </w:rPr>
      </w:pPr>
      <w:r w:rsidRPr="007F4D6E">
        <w:rPr>
          <w:b/>
          <w:color w:val="000000"/>
          <w:sz w:val="22"/>
          <w:szCs w:val="22"/>
        </w:rPr>
        <w:t>(розповсюджується лише на побутових споживачів з часткою споживання на непобутові потреби)</w:t>
      </w:r>
    </w:p>
    <w:p w:rsidR="00986A9C" w:rsidRPr="004B0214" w:rsidRDefault="00986A9C" w:rsidP="00986A9C">
      <w:pPr>
        <w:tabs>
          <w:tab w:val="left" w:pos="1695"/>
        </w:tabs>
        <w:jc w:val="center"/>
      </w:pPr>
    </w:p>
    <w:p w:rsidR="00986A9C" w:rsidRPr="004B0214" w:rsidRDefault="00986A9C" w:rsidP="00986A9C">
      <w:pPr>
        <w:tabs>
          <w:tab w:val="left" w:pos="1695"/>
        </w:tabs>
      </w:pPr>
    </w:p>
    <w:p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rsidR="001F238E" w:rsidRDefault="001F238E" w:rsidP="00965DC9">
      <w:pPr>
        <w:tabs>
          <w:tab w:val="left" w:pos="1695"/>
        </w:tabs>
        <w:jc w:val="both"/>
        <w:rPr>
          <w:color w:val="000000"/>
        </w:rPr>
      </w:pPr>
    </w:p>
    <w:p w:rsidR="00986A9C" w:rsidRPr="004B0214" w:rsidRDefault="00986A9C" w:rsidP="00986A9C">
      <w:pPr>
        <w:tabs>
          <w:tab w:val="left" w:pos="1695"/>
        </w:tabs>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rsidTr="00A904D6">
        <w:tc>
          <w:tcPr>
            <w:tcW w:w="3287" w:type="dxa"/>
            <w:shd w:val="clear" w:color="auto" w:fill="auto"/>
          </w:tcPr>
          <w:p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rsidTr="00A904D6">
        <w:tc>
          <w:tcPr>
            <w:tcW w:w="3287" w:type="dxa"/>
            <w:shd w:val="clear" w:color="auto" w:fill="auto"/>
          </w:tcPr>
          <w:p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rsidR="00F75E81" w:rsidRPr="00D1202E" w:rsidRDefault="00B21C32" w:rsidP="00F75E81">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sidR="00F75E81" w:rsidRPr="00D1202E">
              <w:rPr>
                <w:rFonts w:ascii="Times New Roman" w:hAnsi="Times New Roman" w:cs="Times New Roman"/>
                <w:sz w:val="22"/>
                <w:szCs w:val="22"/>
                <w:lang w:val="uk-UA"/>
              </w:rPr>
              <w:t xml:space="preserve">Фізична особа є власником (користувачем) об’єкта; </w:t>
            </w:r>
          </w:p>
          <w:p w:rsidR="00F75E81" w:rsidRPr="00183B16" w:rsidRDefault="00F75E81" w:rsidP="00F75E81">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sidRPr="00A5432A">
              <w:rPr>
                <w:rFonts w:ascii="Times New Roman" w:hAnsi="Times New Roman" w:cs="Times New Roman"/>
                <w:sz w:val="22"/>
                <w:szCs w:val="22"/>
                <w:lang w:val="uk-UA"/>
              </w:rPr>
              <w:t>н</w:t>
            </w:r>
            <w:r w:rsidRPr="00183B16">
              <w:rPr>
                <w:rFonts w:ascii="Times New Roman" w:hAnsi="Times New Roman" w:cs="Times New Roman"/>
                <w:sz w:val="22"/>
                <w:szCs w:val="22"/>
                <w:lang w:val="uk-UA"/>
              </w:rPr>
              <w:t xml:space="preserve">аявний Комерційний облік електричної енергії, що забезпечує можливість застосування цін (тарифів) за 2-зонним обліком, що передбачено даною Комерційною пропозицією; </w:t>
            </w:r>
          </w:p>
          <w:p w:rsidR="00F75E81" w:rsidRPr="00197F08" w:rsidRDefault="00F75E81" w:rsidP="00F75E81">
            <w:pPr>
              <w:pStyle w:val="HTML"/>
              <w:jc w:val="both"/>
              <w:rPr>
                <w:rFonts w:ascii="Times New Roman" w:hAnsi="Times New Roman" w:cs="Times New Roman"/>
                <w:sz w:val="22"/>
                <w:szCs w:val="22"/>
                <w:lang w:val="uk-UA"/>
              </w:rPr>
            </w:pPr>
            <w:r w:rsidRPr="00197F08">
              <w:rPr>
                <w:rFonts w:ascii="Times New Roman" w:hAnsi="Times New Roman" w:cs="Times New Roman"/>
                <w:sz w:val="22"/>
                <w:szCs w:val="22"/>
                <w:lang w:val="uk-UA"/>
              </w:rPr>
              <w:t xml:space="preserve">- об’єкт споживача передбачає споживання електричної енергії для побутових та непобутових  потреб;  </w:t>
            </w:r>
          </w:p>
          <w:p w:rsidR="00F75E81" w:rsidRPr="00D1202E" w:rsidRDefault="00F75E81" w:rsidP="00F75E81">
            <w:pPr>
              <w:pStyle w:val="HTML"/>
              <w:jc w:val="both"/>
              <w:rPr>
                <w:rFonts w:ascii="Times New Roman" w:hAnsi="Times New Roman" w:cs="Times New Roman"/>
                <w:sz w:val="22"/>
                <w:szCs w:val="22"/>
                <w:lang w:val="uk-UA"/>
              </w:rPr>
            </w:pPr>
            <w:r w:rsidRPr="00197F08">
              <w:rPr>
                <w:rFonts w:ascii="Times New Roman" w:hAnsi="Times New Roman" w:cs="Times New Roman"/>
                <w:sz w:val="22"/>
                <w:szCs w:val="22"/>
                <w:lang w:val="uk-UA"/>
              </w:rPr>
              <w:t>- об’єкт споживача приєднаний до мереж оператора системи у встановленому законодавством порядку;</w:t>
            </w:r>
            <w:r w:rsidRPr="00D1202E">
              <w:rPr>
                <w:rFonts w:ascii="Times New Roman" w:hAnsi="Times New Roman" w:cs="Times New Roman"/>
                <w:sz w:val="22"/>
                <w:szCs w:val="22"/>
                <w:lang w:val="uk-UA"/>
              </w:rPr>
              <w:t xml:space="preserve"> </w:t>
            </w:r>
          </w:p>
          <w:p w:rsidR="00F75E81" w:rsidRPr="00D1202E" w:rsidRDefault="00F75E81" w:rsidP="00F75E81">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rsidR="00B21C32" w:rsidRDefault="00F75E81" w:rsidP="00F75E81">
            <w:pPr>
              <w:pStyle w:val="HTML"/>
              <w:jc w:val="both"/>
              <w:rPr>
                <w:rFonts w:ascii="Times New Roman" w:eastAsia="Calibri" w:hAnsi="Times New Roman" w:cs="Times New Roman"/>
                <w:b/>
                <w:sz w:val="24"/>
                <w:szCs w:val="24"/>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rsidTr="00A904D6">
        <w:tc>
          <w:tcPr>
            <w:tcW w:w="3287" w:type="dxa"/>
            <w:shd w:val="clear" w:color="auto" w:fill="auto"/>
          </w:tcPr>
          <w:p w:rsidR="00E37BC9" w:rsidRDefault="00E37BC9" w:rsidP="00E37BC9">
            <w:pPr>
              <w:rPr>
                <w:b/>
              </w:rPr>
            </w:pPr>
            <w:r w:rsidRPr="001F238E">
              <w:rPr>
                <w:b/>
              </w:rPr>
              <w:t>Територія надання універсальних послуг</w:t>
            </w:r>
          </w:p>
          <w:p w:rsidR="00E862A3" w:rsidRDefault="00E862A3" w:rsidP="00E37BC9">
            <w:pPr>
              <w:rPr>
                <w:b/>
              </w:rPr>
            </w:pPr>
          </w:p>
          <w:p w:rsidR="00E862A3" w:rsidRPr="001F238E" w:rsidRDefault="00E862A3" w:rsidP="00E37BC9">
            <w:pPr>
              <w:rPr>
                <w:b/>
              </w:rPr>
            </w:pPr>
          </w:p>
        </w:tc>
        <w:tc>
          <w:tcPr>
            <w:tcW w:w="6523" w:type="dxa"/>
            <w:shd w:val="clear" w:color="auto" w:fill="auto"/>
          </w:tcPr>
          <w:p w:rsidR="00E37BC9" w:rsidRDefault="00E37BC9" w:rsidP="008F11BB">
            <w:pPr>
              <w:ind w:right="34" w:firstLine="320"/>
              <w:jc w:val="both"/>
            </w:pPr>
            <w:r>
              <w:t>Луганська область</w:t>
            </w:r>
          </w:p>
        </w:tc>
      </w:tr>
      <w:tr w:rsidR="00986A9C" w:rsidRPr="004B0214" w:rsidTr="00A904D6">
        <w:tc>
          <w:tcPr>
            <w:tcW w:w="3287" w:type="dxa"/>
            <w:shd w:val="clear" w:color="auto" w:fill="auto"/>
          </w:tcPr>
          <w:p w:rsidR="00986A9C" w:rsidRPr="00D33053" w:rsidRDefault="00374BE3" w:rsidP="00DA0391">
            <w:pPr>
              <w:pStyle w:val="HTML"/>
              <w:rPr>
                <w:rFonts w:ascii="Times New Roman" w:eastAsia="Calibri" w:hAnsi="Times New Roman" w:cs="Times New Roman"/>
                <w:b/>
                <w:sz w:val="24"/>
                <w:szCs w:val="24"/>
                <w:lang w:val="uk-UA"/>
              </w:rPr>
            </w:pPr>
            <w:r w:rsidRPr="00D33053">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6523" w:type="dxa"/>
            <w:shd w:val="clear" w:color="auto" w:fill="auto"/>
          </w:tcPr>
          <w:p w:rsidR="00F75E81" w:rsidRDefault="00A52D0C" w:rsidP="00F75E81">
            <w:pPr>
              <w:jc w:val="both"/>
              <w:rPr>
                <w:sz w:val="22"/>
                <w:szCs w:val="22"/>
              </w:rPr>
            </w:pPr>
            <w:r w:rsidRPr="00D33053">
              <w:rPr>
                <w:rFonts w:ascii="Trebuchet MS" w:hAnsi="Trebuchet MS"/>
                <w:sz w:val="20"/>
                <w:szCs w:val="20"/>
              </w:rPr>
              <w:t xml:space="preserve">   </w:t>
            </w:r>
            <w:r w:rsidR="00F75E81" w:rsidRPr="00D1202E">
              <w:rPr>
                <w:sz w:val="22"/>
                <w:szCs w:val="22"/>
              </w:rPr>
              <w:t>За наявності обліку споживання електроенергії за періодами часу розрахунки здійснюються за тарифами, диференційованими за зонами доби, за окремо поданою заявою споживача за фіксованою ціною, затвердженою Постановою Кабінету Міністрів України від 5 червня 2019 року № 483 «Про затвердження Положення про покладення спеціальних обов</w:t>
            </w:r>
            <w:r w:rsidR="00F75E81" w:rsidRPr="00D1202E">
              <w:rPr>
                <w:rFonts w:ascii="Calibri" w:hAnsi="Calibri" w:cs="Calibri"/>
                <w:sz w:val="22"/>
                <w:szCs w:val="22"/>
              </w:rPr>
              <w:t>'</w:t>
            </w:r>
            <w:r w:rsidR="00F75E81"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w:t>
            </w:r>
            <w:r w:rsidR="00F75E81">
              <w:rPr>
                <w:sz w:val="22"/>
                <w:szCs w:val="22"/>
              </w:rPr>
              <w:t xml:space="preserve">стрів України від </w:t>
            </w:r>
            <w:r w:rsidR="00F75E81" w:rsidRPr="00F82441">
              <w:rPr>
                <w:sz w:val="22"/>
                <w:szCs w:val="22"/>
              </w:rPr>
              <w:t>29 квітня 2025 року № 480</w:t>
            </w:r>
            <w:r w:rsidR="00F75E81" w:rsidRPr="00197F08">
              <w:rPr>
                <w:sz w:val="22"/>
                <w:szCs w:val="22"/>
              </w:rPr>
              <w:t>), 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 із застосуванням таких коефіцієнтів:</w:t>
            </w:r>
          </w:p>
          <w:p w:rsidR="00F75E81" w:rsidRPr="00D1202E" w:rsidRDefault="00F75E81" w:rsidP="00F75E81">
            <w:pPr>
              <w:jc w:val="both"/>
              <w:rPr>
                <w:sz w:val="22"/>
                <w:szCs w:val="22"/>
              </w:rPr>
            </w:pPr>
          </w:p>
          <w:p w:rsidR="00F75E81" w:rsidRPr="00202BDC" w:rsidRDefault="00F75E81" w:rsidP="00F75E81">
            <w:pPr>
              <w:jc w:val="both"/>
              <w:rPr>
                <w:sz w:val="22"/>
                <w:szCs w:val="22"/>
                <w:lang w:val="ru-RU"/>
              </w:rPr>
            </w:pPr>
            <w:r w:rsidRPr="00D1202E">
              <w:rPr>
                <w:sz w:val="22"/>
                <w:szCs w:val="22"/>
                <w:lang w:val="ru-RU"/>
              </w:rPr>
              <w:t xml:space="preserve">1) </w:t>
            </w:r>
            <w:r w:rsidRPr="00202BDC">
              <w:rPr>
                <w:sz w:val="22"/>
                <w:szCs w:val="22"/>
                <w:lang w:val="ru-RU"/>
              </w:rPr>
              <w:t xml:space="preserve">за </w:t>
            </w:r>
            <w:proofErr w:type="spellStart"/>
            <w:r w:rsidRPr="00202BDC">
              <w:rPr>
                <w:sz w:val="22"/>
                <w:szCs w:val="22"/>
                <w:lang w:val="ru-RU"/>
              </w:rPr>
              <w:t>двозонним</w:t>
            </w:r>
            <w:proofErr w:type="spellEnd"/>
            <w:r w:rsidRPr="00202BDC">
              <w:rPr>
                <w:sz w:val="22"/>
                <w:szCs w:val="22"/>
                <w:lang w:val="ru-RU"/>
              </w:rPr>
              <w:t xml:space="preserve"> </w:t>
            </w:r>
            <w:proofErr w:type="spellStart"/>
            <w:r w:rsidRPr="00202BDC">
              <w:rPr>
                <w:sz w:val="22"/>
                <w:szCs w:val="22"/>
                <w:lang w:val="ru-RU"/>
              </w:rPr>
              <w:t>диференціюванням</w:t>
            </w:r>
            <w:proofErr w:type="spellEnd"/>
            <w:r w:rsidRPr="00202BDC">
              <w:rPr>
                <w:sz w:val="22"/>
                <w:szCs w:val="22"/>
                <w:lang w:val="ru-RU"/>
              </w:rPr>
              <w:t xml:space="preserve"> за </w:t>
            </w:r>
            <w:proofErr w:type="spellStart"/>
            <w:r w:rsidRPr="00202BDC">
              <w:rPr>
                <w:sz w:val="22"/>
                <w:szCs w:val="22"/>
                <w:lang w:val="ru-RU"/>
              </w:rPr>
              <w:t>періодами</w:t>
            </w:r>
            <w:proofErr w:type="spellEnd"/>
            <w:r w:rsidRPr="00202BDC">
              <w:rPr>
                <w:sz w:val="22"/>
                <w:szCs w:val="22"/>
                <w:lang w:val="ru-RU"/>
              </w:rPr>
              <w:t xml:space="preserve"> часу:</w:t>
            </w:r>
          </w:p>
          <w:p w:rsidR="00F75E81" w:rsidRPr="00202BDC" w:rsidRDefault="00F75E81" w:rsidP="00F75E81">
            <w:pPr>
              <w:jc w:val="both"/>
              <w:rPr>
                <w:sz w:val="22"/>
                <w:szCs w:val="22"/>
                <w:lang w:val="ru-RU"/>
              </w:rPr>
            </w:pPr>
            <w:r w:rsidRPr="00202BDC">
              <w:rPr>
                <w:sz w:val="22"/>
                <w:szCs w:val="22"/>
                <w:lang w:val="ru-RU"/>
              </w:rPr>
              <w:t xml:space="preserve">   -  0,5 тарифу в </w:t>
            </w:r>
            <w:proofErr w:type="spellStart"/>
            <w:r w:rsidRPr="00202BDC">
              <w:rPr>
                <w:sz w:val="22"/>
                <w:szCs w:val="22"/>
                <w:lang w:val="ru-RU"/>
              </w:rPr>
              <w:t>години</w:t>
            </w:r>
            <w:proofErr w:type="spellEnd"/>
            <w:r w:rsidRPr="00202BDC">
              <w:rPr>
                <w:sz w:val="22"/>
                <w:szCs w:val="22"/>
                <w:lang w:val="ru-RU"/>
              </w:rPr>
              <w:t xml:space="preserve"> </w:t>
            </w:r>
            <w:proofErr w:type="spellStart"/>
            <w:r w:rsidRPr="00202BDC">
              <w:rPr>
                <w:sz w:val="22"/>
                <w:szCs w:val="22"/>
                <w:lang w:val="ru-RU"/>
              </w:rPr>
              <w:t>нічного</w:t>
            </w:r>
            <w:proofErr w:type="spellEnd"/>
            <w:r w:rsidRPr="00202BDC">
              <w:rPr>
                <w:sz w:val="22"/>
                <w:szCs w:val="22"/>
                <w:lang w:val="ru-RU"/>
              </w:rPr>
              <w:t xml:space="preserve"> </w:t>
            </w:r>
            <w:proofErr w:type="spellStart"/>
            <w:r w:rsidRPr="00202BDC">
              <w:rPr>
                <w:sz w:val="22"/>
                <w:szCs w:val="22"/>
                <w:lang w:val="ru-RU"/>
              </w:rPr>
              <w:t>мінімального</w:t>
            </w:r>
            <w:proofErr w:type="spellEnd"/>
            <w:r w:rsidRPr="00202BDC">
              <w:rPr>
                <w:sz w:val="22"/>
                <w:szCs w:val="22"/>
                <w:lang w:val="ru-RU"/>
              </w:rPr>
              <w:t xml:space="preserve"> </w:t>
            </w:r>
            <w:proofErr w:type="spellStart"/>
            <w:r w:rsidRPr="00202BDC">
              <w:rPr>
                <w:sz w:val="22"/>
                <w:szCs w:val="22"/>
                <w:lang w:val="ru-RU"/>
              </w:rPr>
              <w:t>навантаження</w:t>
            </w:r>
            <w:proofErr w:type="spellEnd"/>
            <w:r w:rsidRPr="00202BDC">
              <w:rPr>
                <w:sz w:val="22"/>
                <w:szCs w:val="22"/>
                <w:lang w:val="ru-RU"/>
              </w:rPr>
              <w:t xml:space="preserve"> </w:t>
            </w:r>
            <w:proofErr w:type="spellStart"/>
            <w:r w:rsidRPr="00202BDC">
              <w:rPr>
                <w:sz w:val="22"/>
                <w:szCs w:val="22"/>
                <w:lang w:val="ru-RU"/>
              </w:rPr>
              <w:t>енергосистеми</w:t>
            </w:r>
            <w:proofErr w:type="spellEnd"/>
            <w:r w:rsidRPr="00202BDC">
              <w:rPr>
                <w:sz w:val="22"/>
                <w:szCs w:val="22"/>
                <w:lang w:val="ru-RU"/>
              </w:rPr>
              <w:t xml:space="preserve"> (з 23-ї </w:t>
            </w:r>
            <w:proofErr w:type="spellStart"/>
            <w:r w:rsidRPr="00202BDC">
              <w:rPr>
                <w:sz w:val="22"/>
                <w:szCs w:val="22"/>
                <w:lang w:val="ru-RU"/>
              </w:rPr>
              <w:t>години</w:t>
            </w:r>
            <w:proofErr w:type="spellEnd"/>
            <w:r w:rsidRPr="00202BDC">
              <w:rPr>
                <w:sz w:val="22"/>
                <w:szCs w:val="22"/>
                <w:lang w:val="ru-RU"/>
              </w:rPr>
              <w:t xml:space="preserve"> до 7-ї </w:t>
            </w:r>
            <w:proofErr w:type="spellStart"/>
            <w:r w:rsidRPr="00202BDC">
              <w:rPr>
                <w:sz w:val="22"/>
                <w:szCs w:val="22"/>
                <w:lang w:val="ru-RU"/>
              </w:rPr>
              <w:t>години</w:t>
            </w:r>
            <w:proofErr w:type="spellEnd"/>
            <w:r w:rsidRPr="00202BDC">
              <w:rPr>
                <w:sz w:val="22"/>
                <w:szCs w:val="22"/>
                <w:lang w:val="ru-RU"/>
              </w:rPr>
              <w:t>);</w:t>
            </w:r>
          </w:p>
          <w:p w:rsidR="00F75E81" w:rsidRDefault="00F75E81" w:rsidP="00F75E81">
            <w:pPr>
              <w:jc w:val="both"/>
              <w:rPr>
                <w:sz w:val="22"/>
                <w:szCs w:val="22"/>
                <w:lang w:val="ru-RU"/>
              </w:rPr>
            </w:pPr>
            <w:r w:rsidRPr="00202BDC">
              <w:rPr>
                <w:sz w:val="22"/>
                <w:szCs w:val="22"/>
                <w:lang w:val="ru-RU"/>
              </w:rPr>
              <w:t xml:space="preserve">-  </w:t>
            </w:r>
            <w:proofErr w:type="spellStart"/>
            <w:r w:rsidRPr="00202BDC">
              <w:rPr>
                <w:sz w:val="22"/>
                <w:szCs w:val="22"/>
                <w:lang w:val="ru-RU"/>
              </w:rPr>
              <w:t>повний</w:t>
            </w:r>
            <w:proofErr w:type="spellEnd"/>
            <w:r w:rsidRPr="00202BDC">
              <w:rPr>
                <w:sz w:val="22"/>
                <w:szCs w:val="22"/>
                <w:lang w:val="ru-RU"/>
              </w:rPr>
              <w:t xml:space="preserve"> тариф у </w:t>
            </w:r>
            <w:proofErr w:type="spellStart"/>
            <w:r w:rsidRPr="00202BDC">
              <w:rPr>
                <w:sz w:val="22"/>
                <w:szCs w:val="22"/>
                <w:lang w:val="ru-RU"/>
              </w:rPr>
              <w:t>інші</w:t>
            </w:r>
            <w:proofErr w:type="spellEnd"/>
            <w:r w:rsidRPr="00202BDC">
              <w:rPr>
                <w:sz w:val="22"/>
                <w:szCs w:val="22"/>
                <w:lang w:val="ru-RU"/>
              </w:rPr>
              <w:t xml:space="preserve"> </w:t>
            </w:r>
            <w:proofErr w:type="spellStart"/>
            <w:r w:rsidRPr="00202BDC">
              <w:rPr>
                <w:sz w:val="22"/>
                <w:szCs w:val="22"/>
                <w:lang w:val="ru-RU"/>
              </w:rPr>
              <w:t>години</w:t>
            </w:r>
            <w:proofErr w:type="spellEnd"/>
            <w:r w:rsidRPr="00202BDC">
              <w:rPr>
                <w:sz w:val="22"/>
                <w:szCs w:val="22"/>
                <w:lang w:val="ru-RU"/>
              </w:rPr>
              <w:t xml:space="preserve"> </w:t>
            </w:r>
            <w:proofErr w:type="spellStart"/>
            <w:r w:rsidRPr="00202BDC">
              <w:rPr>
                <w:sz w:val="22"/>
                <w:szCs w:val="22"/>
                <w:lang w:val="ru-RU"/>
              </w:rPr>
              <w:t>доби</w:t>
            </w:r>
            <w:proofErr w:type="spellEnd"/>
            <w:r w:rsidRPr="00202BDC">
              <w:rPr>
                <w:sz w:val="22"/>
                <w:szCs w:val="22"/>
                <w:lang w:val="ru-RU"/>
              </w:rPr>
              <w:t xml:space="preserve"> (з 7-ї </w:t>
            </w:r>
            <w:proofErr w:type="spellStart"/>
            <w:r w:rsidRPr="00202BDC">
              <w:rPr>
                <w:sz w:val="22"/>
                <w:szCs w:val="22"/>
                <w:lang w:val="ru-RU"/>
              </w:rPr>
              <w:t>години</w:t>
            </w:r>
            <w:proofErr w:type="spellEnd"/>
            <w:r w:rsidRPr="00202BDC">
              <w:rPr>
                <w:sz w:val="22"/>
                <w:szCs w:val="22"/>
                <w:lang w:val="ru-RU"/>
              </w:rPr>
              <w:t xml:space="preserve"> до 23-ї).</w:t>
            </w:r>
          </w:p>
          <w:p w:rsidR="00F75E81" w:rsidRDefault="00F75E81" w:rsidP="00F75E81">
            <w:pPr>
              <w:jc w:val="both"/>
              <w:rPr>
                <w:sz w:val="22"/>
                <w:szCs w:val="22"/>
                <w:lang w:val="ru-RU"/>
              </w:rPr>
            </w:pPr>
          </w:p>
          <w:p w:rsidR="00F75E81" w:rsidRPr="007C7289" w:rsidRDefault="00F75E81" w:rsidP="00F75E81">
            <w:pPr>
              <w:jc w:val="both"/>
              <w:rPr>
                <w:bCs/>
                <w:sz w:val="22"/>
                <w:szCs w:val="22"/>
              </w:rPr>
            </w:pPr>
            <w:r>
              <w:rPr>
                <w:bCs/>
                <w:sz w:val="22"/>
                <w:szCs w:val="22"/>
              </w:rPr>
              <w:t>З 01 червня 2024</w:t>
            </w:r>
            <w:r w:rsidRPr="007C7289">
              <w:rPr>
                <w:bCs/>
                <w:sz w:val="22"/>
                <w:szCs w:val="22"/>
              </w:rPr>
              <w:t xml:space="preserve"> року до </w:t>
            </w:r>
            <w:r w:rsidR="00112CF8" w:rsidRPr="00112CF8">
              <w:rPr>
                <w:bCs/>
                <w:sz w:val="22"/>
                <w:szCs w:val="22"/>
              </w:rPr>
              <w:t>31 жовтня</w:t>
            </w:r>
            <w:r w:rsidRPr="00F82441">
              <w:rPr>
                <w:bCs/>
                <w:sz w:val="22"/>
                <w:szCs w:val="22"/>
              </w:rPr>
              <w:t xml:space="preserve">  </w:t>
            </w:r>
            <w:r w:rsidRPr="007C7289">
              <w:rPr>
                <w:bCs/>
                <w:sz w:val="22"/>
                <w:szCs w:val="22"/>
              </w:rPr>
              <w:t>202</w:t>
            </w:r>
            <w:r w:rsidR="001E5209">
              <w:rPr>
                <w:bCs/>
                <w:sz w:val="22"/>
                <w:szCs w:val="22"/>
              </w:rPr>
              <w:t>6</w:t>
            </w:r>
            <w:r w:rsidRPr="007C7289">
              <w:rPr>
                <w:bCs/>
                <w:sz w:val="22"/>
                <w:szCs w:val="22"/>
              </w:rPr>
              <w:t xml:space="preserve"> року включно фіксована ціна на електричну енергію для побутових споживачів становить:</w:t>
            </w:r>
          </w:p>
          <w:p w:rsidR="00F75E81" w:rsidRDefault="00F75E81" w:rsidP="00F75E81">
            <w:pPr>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83"/>
              <w:gridCol w:w="1186"/>
              <w:gridCol w:w="1278"/>
              <w:gridCol w:w="1250"/>
            </w:tblGrid>
            <w:tr w:rsidR="00F75E81" w:rsidRPr="00125F7A" w:rsidTr="00163EC4">
              <w:tc>
                <w:tcPr>
                  <w:tcW w:w="2188" w:type="dxa"/>
                  <w:vMerge w:val="restart"/>
                  <w:hideMark/>
                </w:tcPr>
                <w:p w:rsidR="00F75E81" w:rsidRPr="00125F7A" w:rsidRDefault="00F75E81" w:rsidP="00F75E81">
                  <w:pPr>
                    <w:spacing w:before="150" w:after="150"/>
                    <w:jc w:val="center"/>
                    <w:rPr>
                      <w:sz w:val="22"/>
                      <w:szCs w:val="22"/>
                    </w:rPr>
                  </w:pPr>
                  <w:r>
                    <w:rPr>
                      <w:sz w:val="22"/>
                      <w:szCs w:val="22"/>
                    </w:rPr>
                    <w:lastRenderedPageBreak/>
                    <w:t>Споживач</w:t>
                  </w:r>
                </w:p>
              </w:tc>
              <w:tc>
                <w:tcPr>
                  <w:tcW w:w="3147" w:type="dxa"/>
                  <w:gridSpan w:val="3"/>
                  <w:hideMark/>
                </w:tcPr>
                <w:p w:rsidR="00F75E81" w:rsidRPr="00125F7A" w:rsidRDefault="00F75E81" w:rsidP="00F75E81">
                  <w:pPr>
                    <w:spacing w:before="150" w:after="150"/>
                    <w:jc w:val="center"/>
                    <w:rPr>
                      <w:sz w:val="22"/>
                      <w:szCs w:val="22"/>
                    </w:rPr>
                  </w:pPr>
                  <w:r w:rsidRPr="00E952D4">
                    <w:rPr>
                      <w:sz w:val="22"/>
                      <w:szCs w:val="22"/>
                    </w:rPr>
                    <w:t xml:space="preserve">Фіксована ціна на електричну енергію в гривнях за 1 </w:t>
                  </w:r>
                  <w:proofErr w:type="spellStart"/>
                  <w:r w:rsidRPr="00E952D4">
                    <w:rPr>
                      <w:sz w:val="22"/>
                      <w:szCs w:val="22"/>
                    </w:rPr>
                    <w:t>кВт·год</w:t>
                  </w:r>
                  <w:proofErr w:type="spellEnd"/>
                  <w:r w:rsidRPr="00E952D4">
                    <w:rPr>
                      <w:sz w:val="22"/>
                      <w:szCs w:val="22"/>
                    </w:rPr>
                    <w:t xml:space="preserve"> залежно від місячного обсягу споживання</w:t>
                  </w:r>
                </w:p>
              </w:tc>
            </w:tr>
            <w:tr w:rsidR="00F75E81" w:rsidRPr="00125F7A" w:rsidTr="00163EC4">
              <w:tc>
                <w:tcPr>
                  <w:tcW w:w="0" w:type="auto"/>
                  <w:vMerge/>
                  <w:hideMark/>
                </w:tcPr>
                <w:p w:rsidR="00F75E81" w:rsidRPr="00125F7A" w:rsidRDefault="00F75E81" w:rsidP="00F75E81">
                  <w:pPr>
                    <w:rPr>
                      <w:sz w:val="22"/>
                      <w:szCs w:val="22"/>
                    </w:rPr>
                  </w:pPr>
                </w:p>
              </w:tc>
              <w:tc>
                <w:tcPr>
                  <w:tcW w:w="1005" w:type="dxa"/>
                  <w:hideMark/>
                </w:tcPr>
                <w:p w:rsidR="00F75E81" w:rsidRPr="00125F7A" w:rsidRDefault="00F75E81" w:rsidP="00F75E81">
                  <w:pPr>
                    <w:spacing w:before="150" w:after="150"/>
                    <w:jc w:val="center"/>
                    <w:rPr>
                      <w:sz w:val="22"/>
                      <w:szCs w:val="22"/>
                    </w:rPr>
                  </w:pPr>
                  <w:r w:rsidRPr="00125F7A">
                    <w:rPr>
                      <w:sz w:val="22"/>
                      <w:szCs w:val="22"/>
                    </w:rPr>
                    <w:t>без податку на додану вартість</w:t>
                  </w:r>
                </w:p>
              </w:tc>
              <w:tc>
                <w:tcPr>
                  <w:tcW w:w="1083" w:type="dxa"/>
                  <w:hideMark/>
                </w:tcPr>
                <w:p w:rsidR="00F75E81" w:rsidRPr="00125F7A" w:rsidRDefault="00F75E81" w:rsidP="00F75E81">
                  <w:pPr>
                    <w:spacing w:before="150" w:after="150"/>
                    <w:jc w:val="center"/>
                    <w:rPr>
                      <w:sz w:val="22"/>
                      <w:szCs w:val="22"/>
                    </w:rPr>
                  </w:pPr>
                  <w:r w:rsidRPr="00125F7A">
                    <w:rPr>
                      <w:sz w:val="22"/>
                      <w:szCs w:val="22"/>
                    </w:rPr>
                    <w:t>податок на додану вартість</w:t>
                  </w:r>
                </w:p>
              </w:tc>
              <w:tc>
                <w:tcPr>
                  <w:tcW w:w="1059" w:type="dxa"/>
                  <w:hideMark/>
                </w:tcPr>
                <w:p w:rsidR="00F75E81" w:rsidRPr="00125F7A" w:rsidRDefault="00F75E81" w:rsidP="00F75E81">
                  <w:pPr>
                    <w:spacing w:before="150" w:after="150"/>
                    <w:jc w:val="center"/>
                    <w:rPr>
                      <w:sz w:val="22"/>
                      <w:szCs w:val="22"/>
                    </w:rPr>
                  </w:pPr>
                  <w:r w:rsidRPr="00125F7A">
                    <w:rPr>
                      <w:sz w:val="22"/>
                      <w:szCs w:val="22"/>
                    </w:rPr>
                    <w:t>з податком на додану вартість</w:t>
                  </w:r>
                </w:p>
              </w:tc>
            </w:tr>
            <w:tr w:rsidR="00F75E81" w:rsidRPr="00125F7A" w:rsidTr="00163EC4">
              <w:tc>
                <w:tcPr>
                  <w:tcW w:w="2188" w:type="dxa"/>
                  <w:hideMark/>
                </w:tcPr>
                <w:p w:rsidR="00F75E81" w:rsidRPr="001368A7" w:rsidRDefault="00F75E81" w:rsidP="00F75E81">
                  <w:pPr>
                    <w:spacing w:before="150" w:after="150"/>
                    <w:rPr>
                      <w:sz w:val="22"/>
                      <w:szCs w:val="22"/>
                    </w:rPr>
                  </w:pPr>
                  <w:r>
                    <w:rPr>
                      <w:sz w:val="22"/>
                      <w:szCs w:val="22"/>
                    </w:rPr>
                    <w:t xml:space="preserve">Індивідуальні та колективні побутові споживачі (зокрема гуртожитки), а також споживачі (цілі споживання), які визначені в абзацах одинадцятому-чотирнадцятому пункту 13 розділу </w:t>
                  </w:r>
                  <w:r>
                    <w:rPr>
                      <w:sz w:val="22"/>
                      <w:szCs w:val="22"/>
                      <w:lang w:val="en-US"/>
                    </w:rPr>
                    <w:t>XVII</w:t>
                  </w:r>
                  <w:r>
                    <w:rPr>
                      <w:sz w:val="22"/>
                      <w:szCs w:val="22"/>
                    </w:rPr>
                    <w:t xml:space="preserve"> «Прикінцеві та перехідні положення» Закону України «Про ринок електричної енергії»</w:t>
                  </w:r>
                </w:p>
              </w:tc>
              <w:tc>
                <w:tcPr>
                  <w:tcW w:w="1005" w:type="dxa"/>
                  <w:hideMark/>
                </w:tcPr>
                <w:p w:rsidR="00F75E81" w:rsidRPr="00125F7A" w:rsidRDefault="00F75E81" w:rsidP="00F75E81">
                  <w:pPr>
                    <w:spacing w:before="150" w:after="150"/>
                    <w:jc w:val="center"/>
                    <w:rPr>
                      <w:sz w:val="22"/>
                      <w:szCs w:val="22"/>
                    </w:rPr>
                  </w:pPr>
                  <w:r>
                    <w:rPr>
                      <w:sz w:val="22"/>
                      <w:szCs w:val="22"/>
                    </w:rPr>
                    <w:t>3,6</w:t>
                  </w:r>
                </w:p>
              </w:tc>
              <w:tc>
                <w:tcPr>
                  <w:tcW w:w="1083" w:type="dxa"/>
                  <w:hideMark/>
                </w:tcPr>
                <w:p w:rsidR="00F75E81" w:rsidRPr="00125F7A" w:rsidRDefault="00F75E81" w:rsidP="00F75E81">
                  <w:pPr>
                    <w:spacing w:before="150" w:after="150"/>
                    <w:jc w:val="center"/>
                    <w:rPr>
                      <w:sz w:val="22"/>
                      <w:szCs w:val="22"/>
                    </w:rPr>
                  </w:pPr>
                  <w:r w:rsidRPr="00125F7A">
                    <w:rPr>
                      <w:sz w:val="22"/>
                      <w:szCs w:val="22"/>
                    </w:rPr>
                    <w:t>0</w:t>
                  </w:r>
                  <w:r>
                    <w:rPr>
                      <w:sz w:val="22"/>
                      <w:szCs w:val="22"/>
                    </w:rPr>
                    <w:t>,72</w:t>
                  </w:r>
                </w:p>
              </w:tc>
              <w:tc>
                <w:tcPr>
                  <w:tcW w:w="1059" w:type="dxa"/>
                  <w:hideMark/>
                </w:tcPr>
                <w:p w:rsidR="00F75E81" w:rsidRPr="00125F7A" w:rsidRDefault="00F75E81" w:rsidP="00F75E81">
                  <w:pPr>
                    <w:spacing w:before="150" w:after="150"/>
                    <w:jc w:val="center"/>
                    <w:rPr>
                      <w:sz w:val="22"/>
                      <w:szCs w:val="22"/>
                    </w:rPr>
                  </w:pPr>
                  <w:r>
                    <w:rPr>
                      <w:sz w:val="22"/>
                      <w:szCs w:val="22"/>
                    </w:rPr>
                    <w:t>4,32</w:t>
                  </w:r>
                </w:p>
              </w:tc>
            </w:tr>
          </w:tbl>
          <w:p w:rsidR="00374BE3" w:rsidRPr="00D33053" w:rsidRDefault="00374BE3" w:rsidP="00374BE3">
            <w:pPr>
              <w:jc w:val="both"/>
              <w:rPr>
                <w:sz w:val="22"/>
                <w:szCs w:val="22"/>
              </w:rPr>
            </w:pPr>
          </w:p>
          <w:p w:rsidR="00374BE3" w:rsidRPr="00D33053" w:rsidRDefault="00374BE3" w:rsidP="00374BE3">
            <w:pPr>
              <w:jc w:val="both"/>
              <w:rPr>
                <w:b/>
                <w:sz w:val="22"/>
                <w:szCs w:val="22"/>
              </w:rPr>
            </w:pPr>
            <w:r w:rsidRPr="00D33053">
              <w:rPr>
                <w:b/>
                <w:sz w:val="22"/>
                <w:szCs w:val="22"/>
              </w:rPr>
              <w:t>Для непобутових потреб:</w:t>
            </w:r>
          </w:p>
          <w:p w:rsidR="00374BE3" w:rsidRDefault="00374BE3" w:rsidP="00374BE3">
            <w:pPr>
              <w:jc w:val="both"/>
              <w:rPr>
                <w:sz w:val="22"/>
                <w:szCs w:val="22"/>
              </w:rPr>
            </w:pPr>
            <w:r w:rsidRPr="00D33053">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rsidR="00D33053" w:rsidRDefault="00D33053" w:rsidP="00374BE3">
            <w:pPr>
              <w:jc w:val="both"/>
              <w:rPr>
                <w:sz w:val="22"/>
                <w:szCs w:val="22"/>
              </w:rPr>
            </w:pPr>
          </w:p>
          <w:p w:rsidR="00D33053" w:rsidRPr="00D33053" w:rsidRDefault="00D33053" w:rsidP="00374BE3">
            <w:pPr>
              <w:jc w:val="both"/>
              <w:rPr>
                <w:sz w:val="22"/>
                <w:szCs w:val="22"/>
              </w:rPr>
            </w:pPr>
          </w:p>
          <w:p w:rsidR="00EE613A" w:rsidRPr="00EE613A" w:rsidRDefault="00313DDD" w:rsidP="00EE613A">
            <w:pPr>
              <w:jc w:val="both"/>
              <w:rPr>
                <w:b/>
                <w:sz w:val="22"/>
                <w:szCs w:val="22"/>
              </w:rPr>
            </w:pPr>
            <w:r w:rsidRPr="00D33053">
              <w:rPr>
                <w:b/>
                <w:sz w:val="22"/>
                <w:szCs w:val="22"/>
              </w:rPr>
              <w:t xml:space="preserve">Ціна </w:t>
            </w:r>
            <w:r w:rsidRPr="00D33053">
              <w:rPr>
                <w:sz w:val="22"/>
                <w:szCs w:val="22"/>
              </w:rPr>
              <w:t>на універсальні послуги для малих непобутових споживачів,</w:t>
            </w:r>
            <w:r w:rsidRPr="00D33053">
              <w:rPr>
                <w:b/>
                <w:sz w:val="22"/>
                <w:szCs w:val="22"/>
              </w:rPr>
              <w:t xml:space="preserve"> електроустановки яких приєднані до мереж ТОВ "ЛУГАНСЬКЕ ЕНЕРГЕТИЧНЕ ОБ’ЄДНАННЯ" </w:t>
            </w:r>
            <w:r w:rsidRPr="00D33053">
              <w:rPr>
                <w:sz w:val="22"/>
                <w:szCs w:val="22"/>
              </w:rPr>
              <w:t>згідно з класом напруги</w:t>
            </w:r>
            <w:r w:rsidR="00A269C8">
              <w:rPr>
                <w:sz w:val="22"/>
                <w:szCs w:val="22"/>
              </w:rPr>
              <w:t xml:space="preserve">, </w:t>
            </w:r>
            <w:r w:rsidR="00EE613A" w:rsidRPr="00EE613A">
              <w:rPr>
                <w:b/>
                <w:sz w:val="22"/>
                <w:szCs w:val="22"/>
              </w:rPr>
              <w:t xml:space="preserve">на серпень 2026 року становить: </w:t>
            </w:r>
          </w:p>
          <w:p w:rsidR="00EE613A" w:rsidRPr="00EE613A" w:rsidRDefault="00EE613A" w:rsidP="00EE613A">
            <w:pPr>
              <w:jc w:val="both"/>
              <w:rPr>
                <w:b/>
                <w:sz w:val="22"/>
                <w:szCs w:val="22"/>
              </w:rPr>
            </w:pPr>
            <w:r w:rsidRPr="00EE613A">
              <w:rPr>
                <w:b/>
                <w:sz w:val="22"/>
                <w:szCs w:val="22"/>
              </w:rPr>
              <w:t xml:space="preserve">І клас –8,32479 грн/кВт*год (без ПДВ), </w:t>
            </w:r>
          </w:p>
          <w:p w:rsidR="00EE613A" w:rsidRPr="00EE613A" w:rsidRDefault="00EE613A" w:rsidP="00EE613A">
            <w:pPr>
              <w:jc w:val="both"/>
              <w:rPr>
                <w:b/>
                <w:sz w:val="22"/>
                <w:szCs w:val="22"/>
              </w:rPr>
            </w:pPr>
            <w:r w:rsidRPr="00EE613A">
              <w:rPr>
                <w:b/>
                <w:sz w:val="22"/>
                <w:szCs w:val="22"/>
              </w:rPr>
              <w:t xml:space="preserve">ІІ клас -9,90903 грн/кВт*год (без ПДВ). </w:t>
            </w:r>
          </w:p>
          <w:p w:rsidR="00EE613A" w:rsidRPr="00EE613A" w:rsidRDefault="00EE613A" w:rsidP="00EE613A">
            <w:pPr>
              <w:jc w:val="both"/>
              <w:rPr>
                <w:b/>
                <w:sz w:val="22"/>
                <w:szCs w:val="22"/>
              </w:rPr>
            </w:pPr>
          </w:p>
          <w:p w:rsidR="00EE613A" w:rsidRPr="00EE613A" w:rsidRDefault="00EE613A" w:rsidP="00EE613A">
            <w:pPr>
              <w:jc w:val="both"/>
              <w:rPr>
                <w:b/>
                <w:sz w:val="22"/>
                <w:szCs w:val="22"/>
              </w:rPr>
            </w:pPr>
          </w:p>
          <w:p w:rsidR="00EE613A" w:rsidRPr="00EE613A" w:rsidRDefault="00EE613A" w:rsidP="00EE613A">
            <w:pPr>
              <w:jc w:val="both"/>
              <w:rPr>
                <w:b/>
                <w:sz w:val="22"/>
                <w:szCs w:val="22"/>
              </w:rPr>
            </w:pPr>
            <w:r w:rsidRPr="00EE613A">
              <w:rPr>
                <w:b/>
                <w:sz w:val="22"/>
                <w:szCs w:val="22"/>
              </w:rPr>
              <w:t xml:space="preserve">Ціна на універсальні послуги для малих непобутових споживачів, електроустановки, яких приєднані до мереж                                         АТ "Укрзалізниця" згідно з класом напруги, на серпень 2026 року становить: </w:t>
            </w:r>
          </w:p>
          <w:p w:rsidR="00EE613A" w:rsidRPr="00EE613A" w:rsidRDefault="00EE613A" w:rsidP="00EE613A">
            <w:pPr>
              <w:jc w:val="both"/>
              <w:rPr>
                <w:b/>
                <w:sz w:val="22"/>
                <w:szCs w:val="22"/>
              </w:rPr>
            </w:pPr>
            <w:r w:rsidRPr="00EE613A">
              <w:rPr>
                <w:b/>
                <w:sz w:val="22"/>
                <w:szCs w:val="22"/>
              </w:rPr>
              <w:t xml:space="preserve">І клас – 8,36949 грн/кВт*год (без ПДВ), </w:t>
            </w:r>
          </w:p>
          <w:p w:rsidR="00EE613A" w:rsidRPr="00EE613A" w:rsidRDefault="00EE613A" w:rsidP="00EE613A">
            <w:pPr>
              <w:jc w:val="both"/>
              <w:rPr>
                <w:b/>
                <w:sz w:val="22"/>
                <w:szCs w:val="22"/>
              </w:rPr>
            </w:pPr>
            <w:r w:rsidRPr="00EE613A">
              <w:rPr>
                <w:b/>
                <w:sz w:val="22"/>
                <w:szCs w:val="22"/>
              </w:rPr>
              <w:t>ІІ клас – 10,04080 грн/кВт*год (без ПДВ).</w:t>
            </w:r>
          </w:p>
          <w:p w:rsidR="00EE613A" w:rsidRPr="00EE613A" w:rsidRDefault="00EE613A" w:rsidP="00EE613A">
            <w:pPr>
              <w:jc w:val="both"/>
              <w:rPr>
                <w:b/>
                <w:sz w:val="22"/>
                <w:szCs w:val="22"/>
              </w:rPr>
            </w:pPr>
          </w:p>
          <w:p w:rsidR="00EE613A" w:rsidRPr="00EE613A" w:rsidRDefault="00EE613A" w:rsidP="00EE613A">
            <w:pPr>
              <w:jc w:val="both"/>
              <w:rPr>
                <w:b/>
                <w:sz w:val="22"/>
                <w:szCs w:val="22"/>
              </w:rPr>
            </w:pPr>
            <w:r w:rsidRPr="00EE613A">
              <w:rPr>
                <w:b/>
                <w:sz w:val="22"/>
                <w:szCs w:val="22"/>
              </w:rPr>
              <w:t xml:space="preserve">Ціна на універсальні послуги для малих непобутових споживачів, електроустановки, яких приєднані до мереж ДП "РЕМ" згідно з класом напруги, на серпень 2026 року становить: </w:t>
            </w:r>
          </w:p>
          <w:p w:rsidR="00EE613A" w:rsidRPr="00EE613A" w:rsidRDefault="00EE613A" w:rsidP="00EE613A">
            <w:pPr>
              <w:jc w:val="both"/>
              <w:rPr>
                <w:b/>
                <w:sz w:val="22"/>
                <w:szCs w:val="22"/>
              </w:rPr>
            </w:pPr>
            <w:r w:rsidRPr="00EE613A">
              <w:rPr>
                <w:b/>
                <w:sz w:val="22"/>
                <w:szCs w:val="22"/>
              </w:rPr>
              <w:t xml:space="preserve">І клас – 8,03220 грн/кВт*год (без ПДВ), </w:t>
            </w:r>
          </w:p>
          <w:p w:rsidR="00D84E5C" w:rsidRDefault="00EE613A" w:rsidP="00EE613A">
            <w:pPr>
              <w:jc w:val="both"/>
              <w:rPr>
                <w:b/>
                <w:sz w:val="22"/>
                <w:szCs w:val="22"/>
              </w:rPr>
            </w:pPr>
            <w:r w:rsidRPr="00EE613A">
              <w:rPr>
                <w:b/>
                <w:sz w:val="22"/>
                <w:szCs w:val="22"/>
              </w:rPr>
              <w:t>ІІ клас – 8,31675 грн/кВт*год (без ПДВ).</w:t>
            </w:r>
            <w:bookmarkStart w:id="0" w:name="_GoBack"/>
            <w:bookmarkEnd w:id="0"/>
          </w:p>
          <w:p w:rsidR="00374BE3" w:rsidRPr="00D33053" w:rsidRDefault="00374BE3" w:rsidP="00D84E5C">
            <w:pPr>
              <w:jc w:val="both"/>
              <w:rPr>
                <w:sz w:val="22"/>
                <w:szCs w:val="22"/>
              </w:rPr>
            </w:pPr>
            <w:r w:rsidRPr="00D33053">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http://cn.enera.ua/ </w:t>
            </w:r>
          </w:p>
          <w:p w:rsidR="00374BE3" w:rsidRPr="00D33053" w:rsidRDefault="00374BE3" w:rsidP="00374BE3">
            <w:pPr>
              <w:jc w:val="both"/>
              <w:rPr>
                <w:sz w:val="22"/>
                <w:szCs w:val="22"/>
              </w:rPr>
            </w:pPr>
            <w:r w:rsidRPr="00D33053">
              <w:rPr>
                <w:sz w:val="22"/>
                <w:szCs w:val="22"/>
              </w:rPr>
              <w:t xml:space="preserve">Ціна згідно даної комерційної пропозиції змінюється відповідно до постанови Кабінету Міністрів України та згідно методики  </w:t>
            </w:r>
          </w:p>
          <w:p w:rsidR="00374BE3" w:rsidRPr="00D33053" w:rsidRDefault="00374BE3" w:rsidP="00374BE3">
            <w:pPr>
              <w:tabs>
                <w:tab w:val="left" w:pos="6247"/>
              </w:tabs>
              <w:jc w:val="both"/>
              <w:rPr>
                <w:sz w:val="22"/>
                <w:szCs w:val="22"/>
              </w:rPr>
            </w:pPr>
            <w:r w:rsidRPr="00D33053">
              <w:rPr>
                <w:sz w:val="22"/>
                <w:szCs w:val="22"/>
              </w:rPr>
              <w:t xml:space="preserve">(порядку) затвердженої Регулятором.  </w:t>
            </w:r>
          </w:p>
          <w:p w:rsidR="00A52D0C" w:rsidRPr="00D33053" w:rsidRDefault="00374BE3" w:rsidP="009F6B48">
            <w:pPr>
              <w:tabs>
                <w:tab w:val="left" w:pos="6247"/>
              </w:tabs>
              <w:jc w:val="both"/>
            </w:pPr>
            <w:r w:rsidRPr="00D33053">
              <w:rPr>
                <w:sz w:val="22"/>
                <w:szCs w:val="22"/>
              </w:rPr>
              <w:lastRenderedPageBreak/>
              <w:t>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3E45D0" w:rsidRPr="004B0214" w:rsidTr="00A904D6">
        <w:tc>
          <w:tcPr>
            <w:tcW w:w="3287" w:type="dxa"/>
            <w:shd w:val="clear" w:color="auto" w:fill="auto"/>
          </w:tcPr>
          <w:p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rsidTr="00A904D6">
        <w:tc>
          <w:tcPr>
            <w:tcW w:w="3287" w:type="dxa"/>
            <w:shd w:val="clear" w:color="auto" w:fill="auto"/>
          </w:tcPr>
          <w:p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rsidTr="00A904D6">
        <w:tc>
          <w:tcPr>
            <w:tcW w:w="3287" w:type="dxa"/>
            <w:shd w:val="clear" w:color="auto" w:fill="auto"/>
          </w:tcPr>
          <w:p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rsidR="001B4168" w:rsidRDefault="00B248BF" w:rsidP="009F6B48">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rsidTr="00A904D6">
        <w:tc>
          <w:tcPr>
            <w:tcW w:w="3287" w:type="dxa"/>
            <w:shd w:val="clear" w:color="auto" w:fill="auto"/>
          </w:tcPr>
          <w:p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rsidTr="00A904D6">
        <w:tc>
          <w:tcPr>
            <w:tcW w:w="3287" w:type="dxa"/>
            <w:shd w:val="clear" w:color="auto" w:fill="auto"/>
          </w:tcPr>
          <w:p w:rsidR="0068637E" w:rsidRPr="009F6B48" w:rsidRDefault="0068637E" w:rsidP="0068637E">
            <w:pPr>
              <w:pStyle w:val="HTML"/>
              <w:rPr>
                <w:rFonts w:ascii="Times New Roman" w:eastAsia="Calibri" w:hAnsi="Times New Roman" w:cs="Times New Roman"/>
                <w:b/>
                <w:bCs/>
                <w:sz w:val="22"/>
                <w:szCs w:val="22"/>
                <w:lang w:val="uk-UA"/>
              </w:rPr>
            </w:pPr>
            <w:r w:rsidRPr="009F6B4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rsidR="001B4168" w:rsidRPr="009F6B48" w:rsidRDefault="00676A06" w:rsidP="001B4168">
            <w:pPr>
              <w:jc w:val="both"/>
              <w:rPr>
                <w:rFonts w:eastAsia="Calibri"/>
                <w:sz w:val="22"/>
                <w:szCs w:val="22"/>
              </w:rPr>
            </w:pPr>
            <w:r w:rsidRPr="00A40F92">
              <w:rPr>
                <w:rFonts w:eastAsia="Calibri"/>
                <w:sz w:val="22"/>
                <w:szCs w:val="22"/>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r>
              <w:rPr>
                <w:rFonts w:eastAsia="Calibri"/>
                <w:sz w:val="22"/>
                <w:szCs w:val="22"/>
              </w:rPr>
              <w:t>.</w:t>
            </w:r>
          </w:p>
        </w:tc>
      </w:tr>
      <w:tr w:rsidR="0068637E" w:rsidRPr="004B0214" w:rsidTr="00A904D6">
        <w:tc>
          <w:tcPr>
            <w:tcW w:w="3287" w:type="dxa"/>
            <w:shd w:val="clear" w:color="auto" w:fill="auto"/>
          </w:tcPr>
          <w:p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 xml:space="preserve">Зобов'язання щодо компенсації споживачу за недотримання </w:t>
            </w:r>
            <w:proofErr w:type="spellStart"/>
            <w:r w:rsidRPr="004045F1">
              <w:rPr>
                <w:rFonts w:ascii="Times New Roman" w:eastAsia="Calibri" w:hAnsi="Times New Roman" w:cs="Times New Roman"/>
                <w:b/>
                <w:bCs/>
                <w:sz w:val="22"/>
                <w:szCs w:val="22"/>
                <w:lang w:val="uk-UA"/>
              </w:rPr>
              <w:t>електропостачальником</w:t>
            </w:r>
            <w:proofErr w:type="spellEnd"/>
            <w:r w:rsidRPr="004045F1">
              <w:rPr>
                <w:rFonts w:ascii="Times New Roman" w:eastAsia="Calibri" w:hAnsi="Times New Roman" w:cs="Times New Roman"/>
                <w:b/>
                <w:bCs/>
                <w:sz w:val="22"/>
                <w:szCs w:val="22"/>
                <w:lang w:val="uk-UA"/>
              </w:rPr>
              <w:t xml:space="preserve"> комерційної якості надання послуг</w:t>
            </w:r>
          </w:p>
        </w:tc>
        <w:tc>
          <w:tcPr>
            <w:tcW w:w="6523" w:type="dxa"/>
            <w:shd w:val="clear" w:color="auto" w:fill="auto"/>
          </w:tcPr>
          <w:p w:rsidR="009F6B48" w:rsidRPr="004B0214" w:rsidRDefault="0068637E" w:rsidP="009F6B48">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9F6B48">
              <w:rPr>
                <w:rFonts w:ascii="Times New Roman" w:eastAsia="Calibri" w:hAnsi="Times New Roman" w:cs="Times New Roman"/>
                <w:sz w:val="24"/>
                <w:szCs w:val="24"/>
                <w:lang w:val="uk-UA"/>
              </w:rPr>
              <w:t>рядку, затверджених Регулятором.</w:t>
            </w:r>
          </w:p>
          <w:p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rsidTr="00A904D6">
        <w:tc>
          <w:tcPr>
            <w:tcW w:w="3287" w:type="dxa"/>
            <w:shd w:val="clear" w:color="auto" w:fill="auto"/>
          </w:tcPr>
          <w:p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rsidR="0068637E" w:rsidRPr="004B0214" w:rsidRDefault="00272256" w:rsidP="009F6B48">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rsidTr="00A904D6">
        <w:tc>
          <w:tcPr>
            <w:tcW w:w="3287" w:type="dxa"/>
            <w:shd w:val="clear" w:color="auto" w:fill="auto"/>
          </w:tcPr>
          <w:p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rsidR="0068637E" w:rsidRPr="009F6B48" w:rsidRDefault="0068637E" w:rsidP="0068637E">
            <w:pPr>
              <w:ind w:right="34" w:firstLine="320"/>
              <w:jc w:val="both"/>
              <w:rPr>
                <w:rFonts w:eastAsia="Calibri"/>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9F6B48">
              <w:rPr>
                <w:rFonts w:eastAsia="Calibri"/>
              </w:rPr>
              <w:t>або до моменту початку постачання електричної енергії Споживачу іншим Постачальником.</w:t>
            </w:r>
          </w:p>
        </w:tc>
      </w:tr>
      <w:tr w:rsidR="0068637E" w:rsidRPr="004B0214" w:rsidTr="00A904D6">
        <w:tc>
          <w:tcPr>
            <w:tcW w:w="3287" w:type="dxa"/>
            <w:shd w:val="clear" w:color="auto" w:fill="auto"/>
          </w:tcPr>
          <w:p w:rsidR="0068637E" w:rsidRPr="005E5F3D" w:rsidRDefault="005E5F3D" w:rsidP="005E5F3D">
            <w:pPr>
              <w:rPr>
                <w:b/>
              </w:rPr>
            </w:pPr>
            <w:r w:rsidRPr="005E5F3D">
              <w:rPr>
                <w:b/>
              </w:rPr>
              <w:t>Надання пільг/</w:t>
            </w:r>
            <w:r w:rsidR="0068637E" w:rsidRPr="005E5F3D">
              <w:rPr>
                <w:b/>
              </w:rPr>
              <w:t>субсидій</w:t>
            </w:r>
          </w:p>
        </w:tc>
        <w:tc>
          <w:tcPr>
            <w:tcW w:w="6523" w:type="dxa"/>
            <w:shd w:val="clear" w:color="auto" w:fill="auto"/>
          </w:tcPr>
          <w:p w:rsidR="0068637E" w:rsidRDefault="005F455D" w:rsidP="0068637E">
            <w:pPr>
              <w:ind w:firstLine="320"/>
            </w:pPr>
            <w:r w:rsidRPr="009F6B48">
              <w:rPr>
                <w:rFonts w:eastAsia="Calibri"/>
                <w:sz w:val="22"/>
                <w:szCs w:val="22"/>
                <w:lang w:val="ru-RU"/>
              </w:rPr>
              <w:t>Не надаются</w:t>
            </w:r>
            <w:r w:rsidR="0068637E" w:rsidRPr="009F6B48">
              <w:t>.</w:t>
            </w:r>
          </w:p>
        </w:tc>
      </w:tr>
      <w:tr w:rsidR="005E5F3D" w:rsidRPr="004B0214" w:rsidTr="00A904D6">
        <w:tc>
          <w:tcPr>
            <w:tcW w:w="3287" w:type="dxa"/>
            <w:shd w:val="clear" w:color="auto" w:fill="auto"/>
          </w:tcPr>
          <w:p w:rsidR="005E5F3D" w:rsidRPr="009F6B48" w:rsidRDefault="005E5F3D" w:rsidP="005E5F3D">
            <w:pPr>
              <w:pStyle w:val="HTML"/>
              <w:rPr>
                <w:rFonts w:ascii="Times New Roman" w:hAnsi="Times New Roman" w:cs="Times New Roman"/>
                <w:b/>
                <w:bCs/>
                <w:sz w:val="22"/>
                <w:szCs w:val="22"/>
                <w:lang w:val="uk-UA"/>
              </w:rPr>
            </w:pPr>
            <w:r w:rsidRPr="009F6B48">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rsidR="005E5F3D" w:rsidRPr="009F6B48" w:rsidRDefault="005E5F3D" w:rsidP="005E5F3D">
            <w:pPr>
              <w:jc w:val="both"/>
              <w:rPr>
                <w:sz w:val="22"/>
                <w:szCs w:val="22"/>
              </w:rPr>
            </w:pPr>
            <w:r w:rsidRPr="009F6B4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2"/>
                <w:szCs w:val="22"/>
                <w:lang w:val="uk-UA"/>
              </w:rPr>
            </w:pPr>
            <w:r w:rsidRPr="009F6B48">
              <w:rPr>
                <w:rFonts w:ascii="Times New Roman" w:hAnsi="Times New Roman" w:cs="Times New Roman"/>
                <w:b/>
                <w:color w:val="00000A"/>
                <w:sz w:val="22"/>
                <w:szCs w:val="22"/>
                <w:lang w:val="uk-UA"/>
              </w:rPr>
              <w:t>Е</w:t>
            </w:r>
            <w:r w:rsidRPr="009F6B48">
              <w:rPr>
                <w:rStyle w:val="FontStyle11"/>
                <w:lang w:val="uk-UA" w:eastAsia="uk-UA"/>
              </w:rPr>
              <w:t>лектронний документообіг</w:t>
            </w:r>
          </w:p>
        </w:tc>
        <w:tc>
          <w:tcPr>
            <w:tcW w:w="6523" w:type="dxa"/>
            <w:shd w:val="clear" w:color="auto" w:fill="auto"/>
          </w:tcPr>
          <w:p w:rsidR="005E5F3D" w:rsidRPr="009F6B48" w:rsidRDefault="005E5F3D" w:rsidP="005E5F3D">
            <w:pPr>
              <w:pStyle w:val="Default"/>
              <w:ind w:firstLine="709"/>
              <w:jc w:val="both"/>
              <w:rPr>
                <w:color w:val="auto"/>
                <w:sz w:val="22"/>
                <w:szCs w:val="22"/>
                <w:lang w:val="uk-UA"/>
              </w:rPr>
            </w:pPr>
            <w:r w:rsidRPr="009F6B4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5E5F3D" w:rsidRPr="009F6B48" w:rsidRDefault="005E5F3D" w:rsidP="005E5F3D">
            <w:pPr>
              <w:pStyle w:val="Default"/>
              <w:ind w:firstLine="708"/>
              <w:jc w:val="both"/>
              <w:rPr>
                <w:color w:val="auto"/>
                <w:sz w:val="22"/>
                <w:szCs w:val="22"/>
                <w:lang w:val="uk-UA"/>
              </w:rPr>
            </w:pPr>
            <w:r w:rsidRPr="009F6B48">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5E5F3D" w:rsidRPr="009F6B48" w:rsidRDefault="005E5F3D" w:rsidP="005E5F3D">
            <w:pPr>
              <w:tabs>
                <w:tab w:val="left" w:pos="993"/>
              </w:tabs>
              <w:ind w:firstLine="709"/>
              <w:jc w:val="both"/>
              <w:rPr>
                <w:sz w:val="22"/>
                <w:szCs w:val="22"/>
              </w:rPr>
            </w:pPr>
            <w:r w:rsidRPr="009F6B48">
              <w:rPr>
                <w:bCs/>
                <w:color w:val="000000"/>
                <w:sz w:val="22"/>
                <w:szCs w:val="22"/>
              </w:rPr>
              <w:t>Підписання документів здійснюється з обов'язковим нанесенням</w:t>
            </w:r>
            <w:r w:rsidRPr="009F6B48">
              <w:rPr>
                <w:color w:val="000000"/>
                <w:sz w:val="22"/>
                <w:szCs w:val="22"/>
              </w:rPr>
              <w:t xml:space="preserve"> </w:t>
            </w:r>
            <w:r w:rsidRPr="009F6B48">
              <w:rPr>
                <w:rStyle w:val="fontstyle01"/>
                <w:sz w:val="22"/>
                <w:szCs w:val="22"/>
              </w:rPr>
              <w:t>кваліфікованого електронного підпису та/або печатки (далі – КЕП)</w:t>
            </w:r>
            <w:r w:rsidRPr="009F6B48">
              <w:rPr>
                <w:sz w:val="22"/>
                <w:szCs w:val="22"/>
              </w:rPr>
              <w:t>.</w:t>
            </w:r>
          </w:p>
          <w:p w:rsidR="005E5F3D" w:rsidRPr="009F6B48" w:rsidRDefault="005E5F3D" w:rsidP="005E5F3D">
            <w:pPr>
              <w:tabs>
                <w:tab w:val="left" w:pos="993"/>
              </w:tabs>
              <w:ind w:firstLine="709"/>
              <w:jc w:val="both"/>
              <w:rPr>
                <w:color w:val="000000"/>
                <w:sz w:val="22"/>
                <w:szCs w:val="22"/>
                <w:lang w:val="ru-RU"/>
              </w:rPr>
            </w:pPr>
            <w:r w:rsidRPr="009F6B48">
              <w:rPr>
                <w:sz w:val="22"/>
                <w:szCs w:val="22"/>
                <w:lang w:eastAsia="ru-RU"/>
              </w:rPr>
              <w:lastRenderedPageBreak/>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5E5F3D" w:rsidRPr="009F6B48" w:rsidRDefault="005E5F3D" w:rsidP="005E5F3D">
            <w:pPr>
              <w:tabs>
                <w:tab w:val="left" w:pos="4928"/>
              </w:tabs>
              <w:spacing w:line="240" w:lineRule="atLeast"/>
              <w:ind w:firstLine="709"/>
              <w:jc w:val="both"/>
              <w:rPr>
                <w:color w:val="000000"/>
                <w:sz w:val="22"/>
                <w:szCs w:val="22"/>
              </w:rPr>
            </w:pPr>
            <w:r w:rsidRPr="009F6B4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5E5F3D" w:rsidRPr="009F6B48" w:rsidRDefault="005E5F3D" w:rsidP="005E5F3D">
            <w:pPr>
              <w:ind w:firstLine="709"/>
              <w:jc w:val="both"/>
              <w:rPr>
                <w:color w:val="000000"/>
                <w:sz w:val="22"/>
                <w:szCs w:val="22"/>
              </w:rPr>
            </w:pPr>
            <w:r w:rsidRPr="009F6B4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5E5F3D" w:rsidRPr="009F6B48" w:rsidRDefault="005E5F3D" w:rsidP="005E5F3D">
            <w:pPr>
              <w:jc w:val="both"/>
              <w:rPr>
                <w:sz w:val="22"/>
                <w:szCs w:val="22"/>
              </w:rPr>
            </w:pPr>
            <w:r w:rsidRPr="009F6B48">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9F6B4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4"/>
                <w:szCs w:val="24"/>
                <w:lang w:val="uk-UA"/>
              </w:rPr>
            </w:pPr>
            <w:r w:rsidRPr="009F6B48">
              <w:rPr>
                <w:rFonts w:ascii="Times New Roman" w:hAnsi="Times New Roman" w:cs="Times New Roman"/>
                <w:b/>
                <w:sz w:val="24"/>
                <w:szCs w:val="24"/>
                <w:lang w:val="uk-UA"/>
              </w:rPr>
              <w:lastRenderedPageBreak/>
              <w:t>Інші умови</w:t>
            </w:r>
          </w:p>
        </w:tc>
        <w:tc>
          <w:tcPr>
            <w:tcW w:w="6523" w:type="dxa"/>
            <w:shd w:val="clear" w:color="auto" w:fill="auto"/>
          </w:tcPr>
          <w:p w:rsidR="0032153E" w:rsidRPr="00A06953" w:rsidRDefault="0032153E" w:rsidP="0032153E">
            <w:pPr>
              <w:jc w:val="both"/>
              <w:rPr>
                <w:sz w:val="22"/>
                <w:szCs w:val="22"/>
              </w:rPr>
            </w:pPr>
            <w:r w:rsidRPr="00A06953">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32153E" w:rsidRPr="00A06953" w:rsidRDefault="0032153E" w:rsidP="0032153E">
            <w:pPr>
              <w:jc w:val="both"/>
              <w:rPr>
                <w:sz w:val="22"/>
                <w:szCs w:val="22"/>
              </w:rPr>
            </w:pPr>
            <w:r w:rsidRPr="00A06953">
              <w:rPr>
                <w:sz w:val="22"/>
                <w:szCs w:val="22"/>
              </w:rPr>
              <w:t>- через особистий кабінет на своєму офіційному сайті у мережі Інтернет,</w:t>
            </w:r>
          </w:p>
          <w:p w:rsidR="0032153E" w:rsidRPr="00A06953" w:rsidRDefault="0032153E" w:rsidP="0032153E">
            <w:pPr>
              <w:jc w:val="both"/>
              <w:rPr>
                <w:sz w:val="22"/>
                <w:szCs w:val="22"/>
              </w:rPr>
            </w:pPr>
            <w:r w:rsidRPr="00A06953">
              <w:rPr>
                <w:sz w:val="22"/>
                <w:szCs w:val="22"/>
              </w:rPr>
              <w:t xml:space="preserve">-засобами електронного зв'язку на електронну адресу, вказану у заяві-приєднання до умов договору, </w:t>
            </w:r>
          </w:p>
          <w:p w:rsidR="0032153E" w:rsidRPr="00B0020B" w:rsidRDefault="0032153E" w:rsidP="0032153E">
            <w:pPr>
              <w:jc w:val="both"/>
              <w:rPr>
                <w:sz w:val="22"/>
                <w:szCs w:val="22"/>
              </w:rPr>
            </w:pPr>
            <w:r w:rsidRPr="00A06953">
              <w:rPr>
                <w:sz w:val="22"/>
                <w:szCs w:val="22"/>
              </w:rPr>
              <w:t xml:space="preserve">- </w:t>
            </w:r>
            <w:r w:rsidRPr="00B0020B">
              <w:rPr>
                <w:sz w:val="22"/>
                <w:szCs w:val="22"/>
              </w:rPr>
              <w:t>на поштову адресу місця реєстрації</w:t>
            </w:r>
          </w:p>
          <w:p w:rsidR="0032153E" w:rsidRPr="00A06953" w:rsidRDefault="0032153E" w:rsidP="0032153E">
            <w:pPr>
              <w:jc w:val="both"/>
              <w:rPr>
                <w:sz w:val="22"/>
                <w:szCs w:val="22"/>
              </w:rPr>
            </w:pPr>
            <w:r w:rsidRPr="00B0020B">
              <w:rPr>
                <w:sz w:val="22"/>
                <w:szCs w:val="22"/>
              </w:rPr>
              <w:t>-СМС-повідомленням на номер, зазначений</w:t>
            </w:r>
            <w:r w:rsidRPr="00A06953">
              <w:rPr>
                <w:sz w:val="22"/>
                <w:szCs w:val="22"/>
              </w:rPr>
              <w:t xml:space="preserve"> у заяві-приєднання до умов договору, </w:t>
            </w:r>
          </w:p>
          <w:p w:rsidR="005E5F3D" w:rsidRPr="0032153E" w:rsidRDefault="0032153E" w:rsidP="0032153E">
            <w:pPr>
              <w:jc w:val="both"/>
              <w:rPr>
                <w:sz w:val="22"/>
                <w:szCs w:val="22"/>
              </w:rPr>
            </w:pPr>
            <w:r w:rsidRPr="00A06953">
              <w:rPr>
                <w:sz w:val="22"/>
                <w:szCs w:val="22"/>
              </w:rPr>
              <w:t>-в центрах обслуговування споживачів.</w:t>
            </w:r>
          </w:p>
        </w:tc>
      </w:tr>
    </w:tbl>
    <w:p w:rsidR="00986A9C" w:rsidRPr="004B0214" w:rsidRDefault="00986A9C" w:rsidP="00986A9C">
      <w:pPr>
        <w:tabs>
          <w:tab w:val="left" w:pos="1695"/>
        </w:tabs>
      </w:pPr>
    </w:p>
    <w:p w:rsidR="00986A9C" w:rsidRPr="004B0214" w:rsidRDefault="00986A9C" w:rsidP="00986A9C">
      <w:pPr>
        <w:tabs>
          <w:tab w:val="left" w:pos="1695"/>
        </w:tabs>
      </w:pPr>
    </w:p>
    <w:p w:rsidR="00C820D0" w:rsidRDefault="00C820D0" w:rsidP="00C820D0">
      <w:r>
        <w:t>Постачальник:</w:t>
      </w:r>
    </w:p>
    <w:p w:rsidR="00C820D0" w:rsidRPr="00E249B8" w:rsidRDefault="00C820D0" w:rsidP="00C820D0">
      <w:r>
        <w:t>ТОВ «ЕНЕРА СХІД»</w:t>
      </w:r>
    </w:p>
    <w:p w:rsidR="0053273E" w:rsidRPr="004B0214" w:rsidRDefault="00EE07CA" w:rsidP="004B0214"/>
    <w:sectPr w:rsidR="0053273E" w:rsidRPr="004B0214" w:rsidSect="005E62D6">
      <w:headerReference w:type="even" r:id="rId8"/>
      <w:headerReference w:type="default" r:id="rId9"/>
      <w:footerReference w:type="even" r:id="rId10"/>
      <w:footerReference w:type="default" r:id="rId11"/>
      <w:headerReference w:type="first" r:id="rId12"/>
      <w:footerReference w:type="first" r:id="rId13"/>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7CA" w:rsidRDefault="00EE07CA" w:rsidP="004D7113">
      <w:r>
        <w:separator/>
      </w:r>
    </w:p>
  </w:endnote>
  <w:endnote w:type="continuationSeparator" w:id="0">
    <w:p w:rsidR="00EE07CA" w:rsidRDefault="00EE07CA"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7CA" w:rsidRDefault="00EE07CA" w:rsidP="004D7113">
      <w:r>
        <w:separator/>
      </w:r>
    </w:p>
  </w:footnote>
  <w:footnote w:type="continuationSeparator" w:id="0">
    <w:p w:rsidR="00EE07CA" w:rsidRDefault="00EE07CA"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1">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47AE9"/>
    <w:rsid w:val="00053755"/>
    <w:rsid w:val="00072F07"/>
    <w:rsid w:val="000C113B"/>
    <w:rsid w:val="000E05EC"/>
    <w:rsid w:val="000E769D"/>
    <w:rsid w:val="00111156"/>
    <w:rsid w:val="00111B9D"/>
    <w:rsid w:val="00112CF8"/>
    <w:rsid w:val="00116D1B"/>
    <w:rsid w:val="0011722D"/>
    <w:rsid w:val="001265D2"/>
    <w:rsid w:val="001366DB"/>
    <w:rsid w:val="00137B1E"/>
    <w:rsid w:val="00141AAF"/>
    <w:rsid w:val="00162CFF"/>
    <w:rsid w:val="00163417"/>
    <w:rsid w:val="00163C07"/>
    <w:rsid w:val="00197A84"/>
    <w:rsid w:val="001B3117"/>
    <w:rsid w:val="001B4168"/>
    <w:rsid w:val="001B79A1"/>
    <w:rsid w:val="001D0635"/>
    <w:rsid w:val="001D2064"/>
    <w:rsid w:val="001E0DA0"/>
    <w:rsid w:val="001E5209"/>
    <w:rsid w:val="001E697A"/>
    <w:rsid w:val="001E6C10"/>
    <w:rsid w:val="001F238E"/>
    <w:rsid w:val="00210133"/>
    <w:rsid w:val="00223A57"/>
    <w:rsid w:val="0022650A"/>
    <w:rsid w:val="00230AA1"/>
    <w:rsid w:val="0026402D"/>
    <w:rsid w:val="00272256"/>
    <w:rsid w:val="00273936"/>
    <w:rsid w:val="0029473A"/>
    <w:rsid w:val="002A7B16"/>
    <w:rsid w:val="002E6E05"/>
    <w:rsid w:val="002F2F34"/>
    <w:rsid w:val="00302667"/>
    <w:rsid w:val="00313DDD"/>
    <w:rsid w:val="0032153E"/>
    <w:rsid w:val="00327422"/>
    <w:rsid w:val="003437B5"/>
    <w:rsid w:val="00367C6B"/>
    <w:rsid w:val="00374BE3"/>
    <w:rsid w:val="00376C2D"/>
    <w:rsid w:val="00382C1A"/>
    <w:rsid w:val="003963D0"/>
    <w:rsid w:val="003A23C3"/>
    <w:rsid w:val="003B6FBD"/>
    <w:rsid w:val="003C52E5"/>
    <w:rsid w:val="003C7171"/>
    <w:rsid w:val="003D57B9"/>
    <w:rsid w:val="003D6BE6"/>
    <w:rsid w:val="003E3951"/>
    <w:rsid w:val="003E45D0"/>
    <w:rsid w:val="003E72E4"/>
    <w:rsid w:val="003F68AA"/>
    <w:rsid w:val="004078F7"/>
    <w:rsid w:val="004129F8"/>
    <w:rsid w:val="004256EA"/>
    <w:rsid w:val="00437E7B"/>
    <w:rsid w:val="00463864"/>
    <w:rsid w:val="00463FB4"/>
    <w:rsid w:val="004A3101"/>
    <w:rsid w:val="004B0214"/>
    <w:rsid w:val="004B4AEF"/>
    <w:rsid w:val="004D1619"/>
    <w:rsid w:val="004D629B"/>
    <w:rsid w:val="004D7113"/>
    <w:rsid w:val="004E7F1D"/>
    <w:rsid w:val="004F47AF"/>
    <w:rsid w:val="004F6AF9"/>
    <w:rsid w:val="00503F02"/>
    <w:rsid w:val="00506D09"/>
    <w:rsid w:val="0053266F"/>
    <w:rsid w:val="0055169D"/>
    <w:rsid w:val="005662AB"/>
    <w:rsid w:val="005710CB"/>
    <w:rsid w:val="00584332"/>
    <w:rsid w:val="005A162D"/>
    <w:rsid w:val="005B61EA"/>
    <w:rsid w:val="005B74FD"/>
    <w:rsid w:val="005C0C2A"/>
    <w:rsid w:val="005D726B"/>
    <w:rsid w:val="005E5F3D"/>
    <w:rsid w:val="005E62D6"/>
    <w:rsid w:val="005F455D"/>
    <w:rsid w:val="00605D00"/>
    <w:rsid w:val="00611E0F"/>
    <w:rsid w:val="00615207"/>
    <w:rsid w:val="0064713A"/>
    <w:rsid w:val="00654062"/>
    <w:rsid w:val="00676A06"/>
    <w:rsid w:val="0068637E"/>
    <w:rsid w:val="0069685B"/>
    <w:rsid w:val="006B2151"/>
    <w:rsid w:val="006D668A"/>
    <w:rsid w:val="0070425C"/>
    <w:rsid w:val="0072138A"/>
    <w:rsid w:val="0072146E"/>
    <w:rsid w:val="0074641C"/>
    <w:rsid w:val="00764FA1"/>
    <w:rsid w:val="007964D1"/>
    <w:rsid w:val="007B2DDD"/>
    <w:rsid w:val="007C3640"/>
    <w:rsid w:val="007E7ED1"/>
    <w:rsid w:val="007F3508"/>
    <w:rsid w:val="007F4D6E"/>
    <w:rsid w:val="008142AA"/>
    <w:rsid w:val="00871941"/>
    <w:rsid w:val="008E1609"/>
    <w:rsid w:val="008E58A2"/>
    <w:rsid w:val="008F11BB"/>
    <w:rsid w:val="00911C2B"/>
    <w:rsid w:val="00922574"/>
    <w:rsid w:val="00924204"/>
    <w:rsid w:val="00932A9A"/>
    <w:rsid w:val="00940FE6"/>
    <w:rsid w:val="009548B9"/>
    <w:rsid w:val="00955ABC"/>
    <w:rsid w:val="009636A1"/>
    <w:rsid w:val="00965DC9"/>
    <w:rsid w:val="00972EF7"/>
    <w:rsid w:val="00986844"/>
    <w:rsid w:val="00986A9C"/>
    <w:rsid w:val="009921EF"/>
    <w:rsid w:val="009A05B4"/>
    <w:rsid w:val="009A672C"/>
    <w:rsid w:val="009C7FE9"/>
    <w:rsid w:val="009E4066"/>
    <w:rsid w:val="009E4F9B"/>
    <w:rsid w:val="009F2DD6"/>
    <w:rsid w:val="009F6B48"/>
    <w:rsid w:val="00A1364A"/>
    <w:rsid w:val="00A269C8"/>
    <w:rsid w:val="00A4565F"/>
    <w:rsid w:val="00A50145"/>
    <w:rsid w:val="00A52D0C"/>
    <w:rsid w:val="00A61D9D"/>
    <w:rsid w:val="00A904D6"/>
    <w:rsid w:val="00A91963"/>
    <w:rsid w:val="00A91C64"/>
    <w:rsid w:val="00AA15DB"/>
    <w:rsid w:val="00AB2782"/>
    <w:rsid w:val="00AD12B0"/>
    <w:rsid w:val="00AD2FCE"/>
    <w:rsid w:val="00AD65E8"/>
    <w:rsid w:val="00AF09A6"/>
    <w:rsid w:val="00B150A3"/>
    <w:rsid w:val="00B16CA4"/>
    <w:rsid w:val="00B21C32"/>
    <w:rsid w:val="00B248BF"/>
    <w:rsid w:val="00B34EF5"/>
    <w:rsid w:val="00B41CD1"/>
    <w:rsid w:val="00B70E68"/>
    <w:rsid w:val="00B87CB0"/>
    <w:rsid w:val="00BD0E72"/>
    <w:rsid w:val="00BF3486"/>
    <w:rsid w:val="00C20933"/>
    <w:rsid w:val="00C3787D"/>
    <w:rsid w:val="00C4234E"/>
    <w:rsid w:val="00C70AEC"/>
    <w:rsid w:val="00C75CB9"/>
    <w:rsid w:val="00C820D0"/>
    <w:rsid w:val="00C84B84"/>
    <w:rsid w:val="00CB164B"/>
    <w:rsid w:val="00CC182A"/>
    <w:rsid w:val="00CD5C9F"/>
    <w:rsid w:val="00D33053"/>
    <w:rsid w:val="00D84E5C"/>
    <w:rsid w:val="00D942E7"/>
    <w:rsid w:val="00DA0391"/>
    <w:rsid w:val="00DD3892"/>
    <w:rsid w:val="00DD5A24"/>
    <w:rsid w:val="00DE5E7C"/>
    <w:rsid w:val="00DE6448"/>
    <w:rsid w:val="00E025AF"/>
    <w:rsid w:val="00E12A7D"/>
    <w:rsid w:val="00E12C13"/>
    <w:rsid w:val="00E35DD4"/>
    <w:rsid w:val="00E37BC9"/>
    <w:rsid w:val="00E627AD"/>
    <w:rsid w:val="00E749CF"/>
    <w:rsid w:val="00E76B4F"/>
    <w:rsid w:val="00E862A3"/>
    <w:rsid w:val="00E9580E"/>
    <w:rsid w:val="00EB25FC"/>
    <w:rsid w:val="00EB4A11"/>
    <w:rsid w:val="00ED2931"/>
    <w:rsid w:val="00EE07CA"/>
    <w:rsid w:val="00EE613A"/>
    <w:rsid w:val="00F06E55"/>
    <w:rsid w:val="00F11D39"/>
    <w:rsid w:val="00F13BF8"/>
    <w:rsid w:val="00F40CD7"/>
    <w:rsid w:val="00F502F6"/>
    <w:rsid w:val="00F53040"/>
    <w:rsid w:val="00F54EAE"/>
    <w:rsid w:val="00F75E81"/>
    <w:rsid w:val="00F84DF0"/>
    <w:rsid w:val="00F8656C"/>
    <w:rsid w:val="00FB283C"/>
    <w:rsid w:val="00FE623C"/>
    <w:rsid w:val="00FE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41361">
      <w:bodyDiv w:val="1"/>
      <w:marLeft w:val="0"/>
      <w:marRight w:val="0"/>
      <w:marTop w:val="0"/>
      <w:marBottom w:val="0"/>
      <w:divBdr>
        <w:top w:val="none" w:sz="0" w:space="0" w:color="auto"/>
        <w:left w:val="none" w:sz="0" w:space="0" w:color="auto"/>
        <w:bottom w:val="none" w:sz="0" w:space="0" w:color="auto"/>
        <w:right w:val="none" w:sz="0" w:space="0" w:color="auto"/>
      </w:divBdr>
    </w:div>
    <w:div w:id="278730491">
      <w:bodyDiv w:val="1"/>
      <w:marLeft w:val="0"/>
      <w:marRight w:val="0"/>
      <w:marTop w:val="0"/>
      <w:marBottom w:val="0"/>
      <w:divBdr>
        <w:top w:val="none" w:sz="0" w:space="0" w:color="auto"/>
        <w:left w:val="none" w:sz="0" w:space="0" w:color="auto"/>
        <w:bottom w:val="none" w:sz="0" w:space="0" w:color="auto"/>
        <w:right w:val="none" w:sz="0" w:space="0" w:color="auto"/>
      </w:divBdr>
    </w:div>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557665552">
      <w:bodyDiv w:val="1"/>
      <w:marLeft w:val="0"/>
      <w:marRight w:val="0"/>
      <w:marTop w:val="0"/>
      <w:marBottom w:val="0"/>
      <w:divBdr>
        <w:top w:val="none" w:sz="0" w:space="0" w:color="auto"/>
        <w:left w:val="none" w:sz="0" w:space="0" w:color="auto"/>
        <w:bottom w:val="none" w:sz="0" w:space="0" w:color="auto"/>
        <w:right w:val="none" w:sz="0" w:space="0" w:color="auto"/>
      </w:divBdr>
    </w:div>
    <w:div w:id="597979582">
      <w:bodyDiv w:val="1"/>
      <w:marLeft w:val="0"/>
      <w:marRight w:val="0"/>
      <w:marTop w:val="0"/>
      <w:marBottom w:val="0"/>
      <w:divBdr>
        <w:top w:val="none" w:sz="0" w:space="0" w:color="auto"/>
        <w:left w:val="none" w:sz="0" w:space="0" w:color="auto"/>
        <w:bottom w:val="none" w:sz="0" w:space="0" w:color="auto"/>
        <w:right w:val="none" w:sz="0" w:space="0" w:color="auto"/>
      </w:divBdr>
    </w:div>
    <w:div w:id="1079055560">
      <w:bodyDiv w:val="1"/>
      <w:marLeft w:val="0"/>
      <w:marRight w:val="0"/>
      <w:marTop w:val="0"/>
      <w:marBottom w:val="0"/>
      <w:divBdr>
        <w:top w:val="none" w:sz="0" w:space="0" w:color="auto"/>
        <w:left w:val="none" w:sz="0" w:space="0" w:color="auto"/>
        <w:bottom w:val="none" w:sz="0" w:space="0" w:color="auto"/>
        <w:right w:val="none" w:sz="0" w:space="0" w:color="auto"/>
      </w:divBdr>
    </w:div>
    <w:div w:id="1375037476">
      <w:bodyDiv w:val="1"/>
      <w:marLeft w:val="0"/>
      <w:marRight w:val="0"/>
      <w:marTop w:val="0"/>
      <w:marBottom w:val="0"/>
      <w:divBdr>
        <w:top w:val="none" w:sz="0" w:space="0" w:color="auto"/>
        <w:left w:val="none" w:sz="0" w:space="0" w:color="auto"/>
        <w:bottom w:val="none" w:sz="0" w:space="0" w:color="auto"/>
        <w:right w:val="none" w:sz="0" w:space="0" w:color="auto"/>
      </w:divBdr>
    </w:div>
    <w:div w:id="1636374091">
      <w:bodyDiv w:val="1"/>
      <w:marLeft w:val="0"/>
      <w:marRight w:val="0"/>
      <w:marTop w:val="0"/>
      <w:marBottom w:val="0"/>
      <w:divBdr>
        <w:top w:val="none" w:sz="0" w:space="0" w:color="auto"/>
        <w:left w:val="none" w:sz="0" w:space="0" w:color="auto"/>
        <w:bottom w:val="none" w:sz="0" w:space="0" w:color="auto"/>
        <w:right w:val="none" w:sz="0" w:space="0" w:color="auto"/>
      </w:divBdr>
    </w:div>
    <w:div w:id="1695765156">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C069D-D924-4B20-AA3E-97947FA6E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1432</Words>
  <Characters>8165</Characters>
  <Application>Microsoft Office Word</Application>
  <DocSecurity>0</DocSecurity>
  <Lines>68</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9578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Обліковий запис Microsoft</cp:lastModifiedBy>
  <cp:revision>28</cp:revision>
  <cp:lastPrinted>2021-06-09T11:10:00Z</cp:lastPrinted>
  <dcterms:created xsi:type="dcterms:W3CDTF">2025-05-22T14:37:00Z</dcterms:created>
  <dcterms:modified xsi:type="dcterms:W3CDTF">2026-08-03T16:35:00Z</dcterms:modified>
</cp:coreProperties>
</file>