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0E3E83">
        <w:rPr>
          <w:b/>
        </w:rPr>
        <w:t>5</w:t>
      </w:r>
      <w:r w:rsidR="00327422">
        <w:rPr>
          <w:b/>
        </w:rPr>
        <w:t>У</w:t>
      </w:r>
      <w:r w:rsidR="005D5D83">
        <w:rPr>
          <w:b/>
        </w:rPr>
        <w:t>Е</w:t>
      </w:r>
      <w:r w:rsidR="00327422">
        <w:rPr>
          <w:b/>
        </w:rPr>
        <w:t>нп</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1B2FAD" w:rsidRPr="003B21A6" w:rsidRDefault="001B2FAD" w:rsidP="001B2FAD">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1B2FAD" w:rsidRPr="003B21A6" w:rsidRDefault="001B2FAD" w:rsidP="001B2FAD">
      <w:pPr>
        <w:tabs>
          <w:tab w:val="left" w:pos="1695"/>
        </w:tabs>
        <w:jc w:val="center"/>
      </w:pPr>
      <w:r w:rsidRPr="003B21A6">
        <w:t>установками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A76A7F" w:rsidRPr="00D014A5" w:rsidRDefault="00A76A7F" w:rsidP="00A76A7F">
            <w:pPr>
              <w:pStyle w:val="HTML"/>
              <w:jc w:val="both"/>
              <w:rPr>
                <w:rFonts w:ascii="Times New Roman" w:hAnsi="Times New Roman" w:cs="Times New Roman"/>
                <w:sz w:val="22"/>
                <w:szCs w:val="22"/>
                <w:lang w:val="uk-UA"/>
              </w:rPr>
            </w:pPr>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об’єкт</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споживача</w:t>
            </w:r>
            <w:proofErr w:type="spellEnd"/>
            <w:r w:rsidRPr="000747C5">
              <w:rPr>
                <w:rFonts w:ascii="Times New Roman" w:hAnsi="Times New Roman" w:cs="Times New Roman"/>
                <w:sz w:val="22"/>
                <w:szCs w:val="22"/>
              </w:rPr>
              <w:t xml:space="preserve"> </w:t>
            </w:r>
            <w:proofErr w:type="spellStart"/>
            <w:r w:rsidRPr="000747C5">
              <w:rPr>
                <w:rFonts w:ascii="Times New Roman" w:hAnsi="Times New Roman" w:cs="Times New Roman"/>
                <w:sz w:val="22"/>
                <w:szCs w:val="22"/>
              </w:rPr>
              <w:t>улаштований</w:t>
            </w:r>
            <w:proofErr w:type="spellEnd"/>
            <w:r w:rsidRPr="00D014A5">
              <w:rPr>
                <w:rFonts w:ascii="Times New Roman" w:hAnsi="Times New Roman" w:cs="Times New Roman"/>
                <w:sz w:val="22"/>
                <w:szCs w:val="22"/>
              </w:rPr>
              <w:t xml:space="preserve"> </w:t>
            </w:r>
            <w:proofErr w:type="spellStart"/>
            <w:r w:rsidRPr="00D014A5">
              <w:rPr>
                <w:rFonts w:ascii="Times New Roman" w:hAnsi="Times New Roman" w:cs="Times New Roman"/>
                <w:sz w:val="22"/>
                <w:szCs w:val="22"/>
              </w:rPr>
              <w:t>стаціонарною</w:t>
            </w:r>
            <w:proofErr w:type="spellEnd"/>
            <w:r w:rsidRPr="00D014A5">
              <w:rPr>
                <w:rFonts w:ascii="Times New Roman" w:hAnsi="Times New Roman" w:cs="Times New Roman"/>
                <w:sz w:val="22"/>
                <w:szCs w:val="22"/>
              </w:rPr>
              <w:t xml:space="preserve"> системою </w:t>
            </w:r>
            <w:proofErr w:type="spellStart"/>
            <w:r w:rsidRPr="00D014A5">
              <w:rPr>
                <w:rFonts w:ascii="Times New Roman" w:hAnsi="Times New Roman" w:cs="Times New Roman"/>
                <w:sz w:val="22"/>
                <w:szCs w:val="22"/>
              </w:rPr>
              <w:t>електроопалення</w:t>
            </w:r>
            <w:proofErr w:type="spellEnd"/>
            <w:r>
              <w:rPr>
                <w:rFonts w:ascii="Times New Roman" w:hAnsi="Times New Roman" w:cs="Times New Roman"/>
                <w:sz w:val="22"/>
                <w:szCs w:val="22"/>
                <w:lang w:val="uk-UA"/>
              </w:rPr>
              <w:t>;</w:t>
            </w:r>
            <w:r w:rsidRPr="00D014A5">
              <w:rPr>
                <w:rFonts w:ascii="Times New Roman" w:hAnsi="Times New Roman" w:cs="Times New Roman"/>
                <w:sz w:val="22"/>
                <w:szCs w:val="22"/>
                <w:lang w:val="uk-UA"/>
              </w:rPr>
              <w:t xml:space="preserve">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о</w:t>
            </w:r>
            <w:r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p w:rsidR="001B2FAD" w:rsidRPr="004F31AB" w:rsidRDefault="001B2FAD" w:rsidP="002A46D4">
            <w:pPr>
              <w:jc w:val="both"/>
              <w:rPr>
                <w:sz w:val="22"/>
                <w:szCs w:val="22"/>
              </w:rPr>
            </w:pPr>
          </w:p>
          <w:p w:rsidR="00AD6BCA" w:rsidRDefault="00AD6BCA"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1B2FAD" w:rsidRPr="00125F7A" w:rsidTr="003C0327">
              <w:tc>
                <w:tcPr>
                  <w:tcW w:w="2744" w:type="dxa"/>
                  <w:vMerge w:val="restart"/>
                  <w:hideMark/>
                </w:tcPr>
                <w:p w:rsidR="001B2FAD" w:rsidRPr="00125F7A" w:rsidRDefault="001B2FAD" w:rsidP="001B2FAD">
                  <w:pPr>
                    <w:spacing w:before="150" w:after="150"/>
                    <w:jc w:val="center"/>
                    <w:rPr>
                      <w:sz w:val="22"/>
                      <w:szCs w:val="22"/>
                    </w:rPr>
                  </w:pPr>
                  <w:r>
                    <w:rPr>
                      <w:sz w:val="22"/>
                      <w:szCs w:val="22"/>
                    </w:rPr>
                    <w:lastRenderedPageBreak/>
                    <w:t>Споживач</w:t>
                  </w:r>
                </w:p>
              </w:tc>
              <w:tc>
                <w:tcPr>
                  <w:tcW w:w="3553" w:type="dxa"/>
                  <w:gridSpan w:val="3"/>
                  <w:hideMark/>
                </w:tcPr>
                <w:p w:rsidR="001B2FAD" w:rsidRPr="00125F7A" w:rsidRDefault="001B2FAD" w:rsidP="001B2FAD">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1B2FAD" w:rsidRPr="00125F7A" w:rsidTr="003C0327">
              <w:trPr>
                <w:trHeight w:val="1016"/>
              </w:trPr>
              <w:tc>
                <w:tcPr>
                  <w:tcW w:w="0" w:type="auto"/>
                  <w:vMerge/>
                  <w:hideMark/>
                </w:tcPr>
                <w:p w:rsidR="001B2FAD" w:rsidRPr="00125F7A" w:rsidRDefault="001B2FAD" w:rsidP="001B2FAD">
                  <w:pPr>
                    <w:rPr>
                      <w:sz w:val="22"/>
                      <w:szCs w:val="22"/>
                    </w:rPr>
                  </w:pPr>
                </w:p>
              </w:tc>
              <w:tc>
                <w:tcPr>
                  <w:tcW w:w="1132" w:type="dxa"/>
                  <w:hideMark/>
                </w:tcPr>
                <w:p w:rsidR="001B2FAD" w:rsidRPr="00125F7A" w:rsidRDefault="001B2FAD" w:rsidP="001B2FAD">
                  <w:pPr>
                    <w:spacing w:before="150" w:after="150"/>
                    <w:jc w:val="center"/>
                    <w:rPr>
                      <w:sz w:val="22"/>
                      <w:szCs w:val="22"/>
                    </w:rPr>
                  </w:pPr>
                  <w:r w:rsidRPr="00125F7A">
                    <w:rPr>
                      <w:sz w:val="22"/>
                      <w:szCs w:val="22"/>
                    </w:rPr>
                    <w:t>без податку на додану вартість</w:t>
                  </w:r>
                </w:p>
              </w:tc>
              <w:tc>
                <w:tcPr>
                  <w:tcW w:w="1194" w:type="dxa"/>
                  <w:hideMark/>
                </w:tcPr>
                <w:p w:rsidR="001B2FAD" w:rsidRPr="00125F7A" w:rsidRDefault="001B2FAD" w:rsidP="001B2FAD">
                  <w:pPr>
                    <w:spacing w:before="150" w:after="150"/>
                    <w:jc w:val="center"/>
                    <w:rPr>
                      <w:sz w:val="22"/>
                      <w:szCs w:val="22"/>
                    </w:rPr>
                  </w:pPr>
                  <w:r w:rsidRPr="00125F7A">
                    <w:rPr>
                      <w:sz w:val="22"/>
                      <w:szCs w:val="22"/>
                    </w:rPr>
                    <w:t>податок на додану вартість</w:t>
                  </w:r>
                </w:p>
              </w:tc>
              <w:tc>
                <w:tcPr>
                  <w:tcW w:w="1227" w:type="dxa"/>
                  <w:hideMark/>
                </w:tcPr>
                <w:p w:rsidR="001B2FAD" w:rsidRPr="00125F7A" w:rsidRDefault="001B2FAD" w:rsidP="001B2FAD">
                  <w:pPr>
                    <w:spacing w:before="150" w:after="150"/>
                    <w:jc w:val="center"/>
                    <w:rPr>
                      <w:sz w:val="22"/>
                      <w:szCs w:val="22"/>
                    </w:rPr>
                  </w:pPr>
                  <w:r w:rsidRPr="00125F7A">
                    <w:rPr>
                      <w:sz w:val="22"/>
                      <w:szCs w:val="22"/>
                    </w:rPr>
                    <w:t>з податком на додану вартість</w:t>
                  </w:r>
                </w:p>
              </w:tc>
            </w:tr>
            <w:tr w:rsidR="001B2FAD" w:rsidRPr="00125F7A" w:rsidTr="003C0327">
              <w:trPr>
                <w:trHeight w:val="2528"/>
              </w:trPr>
              <w:tc>
                <w:tcPr>
                  <w:tcW w:w="2744" w:type="dxa"/>
                  <w:hideMark/>
                </w:tcPr>
                <w:p w:rsidR="001B2FAD" w:rsidRDefault="001B2FAD" w:rsidP="001B2FAD">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1B2FAD" w:rsidRPr="00CF0848" w:rsidRDefault="001B2FAD" w:rsidP="001B2FAD">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1B2FAD" w:rsidRDefault="001B2FAD" w:rsidP="001B2FAD">
                  <w:pPr>
                    <w:spacing w:before="150" w:after="150"/>
                    <w:rPr>
                      <w:sz w:val="22"/>
                      <w:szCs w:val="22"/>
                    </w:rPr>
                  </w:pPr>
                </w:p>
                <w:p w:rsidR="001B2FAD" w:rsidRPr="00711511" w:rsidRDefault="001B2FAD" w:rsidP="001B2FAD">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1B2FAD" w:rsidRPr="00711511" w:rsidRDefault="001B2FAD" w:rsidP="001B2FAD">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1B2FAD" w:rsidRPr="00CF0848" w:rsidRDefault="001B2FAD" w:rsidP="001B2FAD">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3,6</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r>
                    <w:rPr>
                      <w:sz w:val="22"/>
                      <w:szCs w:val="22"/>
                      <w:lang w:val="ru-RU"/>
                    </w:rPr>
                    <w:t>2,2</w:t>
                  </w:r>
                </w:p>
                <w:p w:rsidR="001B2FAD" w:rsidRDefault="001B2FAD" w:rsidP="001B2FAD">
                  <w:pPr>
                    <w:spacing w:before="150" w:after="150"/>
                    <w:jc w:val="center"/>
                    <w:rPr>
                      <w:sz w:val="22"/>
                      <w:szCs w:val="22"/>
                      <w:lang w:val="ru-RU"/>
                    </w:rPr>
                  </w:pPr>
                </w:p>
                <w:p w:rsidR="001B2FAD" w:rsidRDefault="001B2FAD" w:rsidP="001B2FAD">
                  <w:pPr>
                    <w:spacing w:before="150" w:after="150"/>
                    <w:jc w:val="center"/>
                    <w:rPr>
                      <w:sz w:val="22"/>
                      <w:szCs w:val="22"/>
                      <w:lang w:val="ru-RU"/>
                    </w:rPr>
                  </w:pPr>
                </w:p>
                <w:p w:rsidR="001B2FAD" w:rsidRPr="00CF0848" w:rsidRDefault="001B2FAD" w:rsidP="001B2FAD">
                  <w:pPr>
                    <w:spacing w:before="150" w:after="150"/>
                    <w:jc w:val="center"/>
                    <w:rPr>
                      <w:sz w:val="22"/>
                      <w:szCs w:val="22"/>
                      <w:lang w:val="ru-RU"/>
                    </w:rPr>
                  </w:pPr>
                  <w:r>
                    <w:rPr>
                      <w:sz w:val="22"/>
                      <w:szCs w:val="22"/>
                      <w:lang w:val="ru-RU"/>
                    </w:rPr>
                    <w:t>3,6</w:t>
                  </w:r>
                </w:p>
              </w:tc>
              <w:tc>
                <w:tcPr>
                  <w:tcW w:w="1194"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0,72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0,44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0,72</w:t>
                  </w:r>
                </w:p>
              </w:tc>
              <w:tc>
                <w:tcPr>
                  <w:tcW w:w="1227" w:type="dxa"/>
                  <w:vAlign w:val="center"/>
                </w:tcPr>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4,32</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r>
                    <w:rPr>
                      <w:sz w:val="22"/>
                      <w:szCs w:val="22"/>
                    </w:rPr>
                    <w:t>2,64</w:t>
                  </w:r>
                </w:p>
                <w:p w:rsidR="001B2FAD" w:rsidRDefault="001B2FAD" w:rsidP="001B2FAD">
                  <w:pPr>
                    <w:spacing w:before="150" w:after="150"/>
                    <w:jc w:val="center"/>
                    <w:rPr>
                      <w:sz w:val="22"/>
                      <w:szCs w:val="22"/>
                    </w:rPr>
                  </w:pPr>
                </w:p>
                <w:p w:rsidR="001B2FAD" w:rsidRDefault="001B2FAD" w:rsidP="001B2FAD">
                  <w:pPr>
                    <w:spacing w:before="150" w:after="150"/>
                    <w:jc w:val="center"/>
                    <w:rPr>
                      <w:sz w:val="22"/>
                      <w:szCs w:val="22"/>
                    </w:rPr>
                  </w:pPr>
                </w:p>
                <w:p w:rsidR="001B2FAD" w:rsidRPr="00125F7A" w:rsidRDefault="001B2FAD" w:rsidP="001B2FAD">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0C0EB0">
              <w:rPr>
                <w:bCs/>
                <w:sz w:val="22"/>
                <w:szCs w:val="22"/>
              </w:rPr>
              <w:t>0</w:t>
            </w:r>
            <w:r w:rsidRPr="008F758E">
              <w:rPr>
                <w:bCs/>
                <w:sz w:val="22"/>
                <w:szCs w:val="22"/>
              </w:rPr>
              <w:t xml:space="preserve"> </w:t>
            </w:r>
            <w:r w:rsidR="000C0EB0">
              <w:rPr>
                <w:bCs/>
                <w:sz w:val="22"/>
                <w:szCs w:val="22"/>
              </w:rPr>
              <w:t>к</w:t>
            </w:r>
            <w:r w:rsidRPr="008F758E">
              <w:rPr>
                <w:bCs/>
                <w:sz w:val="22"/>
                <w:szCs w:val="22"/>
              </w:rPr>
              <w:t>в</w:t>
            </w:r>
            <w:r w:rsidR="000C0EB0">
              <w:rPr>
                <w:bCs/>
                <w:sz w:val="22"/>
                <w:szCs w:val="22"/>
              </w:rPr>
              <w:t>і</w:t>
            </w:r>
            <w:r w:rsidRPr="008F758E">
              <w:rPr>
                <w:bCs/>
                <w:sz w:val="22"/>
                <w:szCs w:val="22"/>
              </w:rPr>
              <w:t xml:space="preserve">тня  </w:t>
            </w:r>
            <w:r w:rsidRPr="007C7289">
              <w:rPr>
                <w:bCs/>
                <w:sz w:val="22"/>
                <w:szCs w:val="22"/>
              </w:rPr>
              <w:t>202</w:t>
            </w:r>
            <w:r w:rsidR="000C0EB0">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A81CEF" w:rsidRDefault="00026170" w:rsidP="00A81CEF">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w:t>
            </w:r>
            <w:r w:rsidR="00A81CEF">
              <w:rPr>
                <w:b/>
                <w:sz w:val="22"/>
                <w:szCs w:val="22"/>
              </w:rPr>
              <w:t>на березень 2026 року</w:t>
            </w:r>
            <w:r w:rsidR="00A81CEF">
              <w:rPr>
                <w:sz w:val="22"/>
                <w:szCs w:val="22"/>
              </w:rPr>
              <w:t xml:space="preserve"> становить: </w:t>
            </w:r>
          </w:p>
          <w:p w:rsidR="00A81CEF" w:rsidRDefault="00A81CEF" w:rsidP="00A81CEF">
            <w:pPr>
              <w:jc w:val="both"/>
              <w:rPr>
                <w:b/>
                <w:sz w:val="22"/>
                <w:szCs w:val="22"/>
              </w:rPr>
            </w:pPr>
            <w:r>
              <w:rPr>
                <w:b/>
                <w:sz w:val="22"/>
                <w:szCs w:val="22"/>
              </w:rPr>
              <w:t xml:space="preserve">І клас –13,11658грн/кВт*год (без ПДВ), </w:t>
            </w:r>
          </w:p>
          <w:p w:rsidR="00A81CEF" w:rsidRDefault="00A81CEF" w:rsidP="00A81CEF">
            <w:pPr>
              <w:jc w:val="both"/>
              <w:rPr>
                <w:b/>
                <w:sz w:val="22"/>
                <w:szCs w:val="22"/>
              </w:rPr>
            </w:pPr>
            <w:r>
              <w:rPr>
                <w:b/>
                <w:sz w:val="22"/>
                <w:szCs w:val="22"/>
              </w:rPr>
              <w:t xml:space="preserve">ІІ клас -14,70082 грн/кВт*год (без ПДВ). </w:t>
            </w:r>
          </w:p>
          <w:p w:rsidR="00A81CEF" w:rsidRDefault="00A81CEF" w:rsidP="00A81CEF">
            <w:pPr>
              <w:jc w:val="both"/>
              <w:rPr>
                <w:sz w:val="22"/>
                <w:szCs w:val="22"/>
              </w:rPr>
            </w:pPr>
          </w:p>
          <w:p w:rsidR="00A81CEF" w:rsidRDefault="00A81CEF" w:rsidP="00A81CEF">
            <w:pPr>
              <w:jc w:val="both"/>
              <w:rPr>
                <w:sz w:val="22"/>
                <w:szCs w:val="22"/>
              </w:rPr>
            </w:pPr>
          </w:p>
          <w:p w:rsidR="00A81CEF" w:rsidRDefault="00A81CEF" w:rsidP="00A81CEF">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АТ "Укрзалізниця" </w:t>
            </w:r>
            <w:r>
              <w:rPr>
                <w:sz w:val="22"/>
                <w:szCs w:val="22"/>
              </w:rPr>
              <w:t>згідно з класом напруги</w:t>
            </w:r>
            <w:r>
              <w:rPr>
                <w:b/>
                <w:sz w:val="22"/>
                <w:szCs w:val="22"/>
              </w:rPr>
              <w:t xml:space="preserve">, на березень 2026 року </w:t>
            </w:r>
            <w:r>
              <w:rPr>
                <w:sz w:val="22"/>
                <w:szCs w:val="22"/>
              </w:rPr>
              <w:t>становить:</w:t>
            </w:r>
            <w:r>
              <w:rPr>
                <w:b/>
                <w:sz w:val="22"/>
                <w:szCs w:val="22"/>
              </w:rPr>
              <w:t xml:space="preserve"> </w:t>
            </w:r>
          </w:p>
          <w:p w:rsidR="00A81CEF" w:rsidRDefault="00A81CEF" w:rsidP="00A81CEF">
            <w:pPr>
              <w:jc w:val="both"/>
              <w:rPr>
                <w:b/>
                <w:sz w:val="22"/>
                <w:szCs w:val="22"/>
              </w:rPr>
            </w:pPr>
            <w:r>
              <w:rPr>
                <w:b/>
                <w:sz w:val="22"/>
                <w:szCs w:val="22"/>
              </w:rPr>
              <w:t xml:space="preserve">І клас – 13,09483 грн/кВт*год (без ПДВ), </w:t>
            </w:r>
          </w:p>
          <w:p w:rsidR="00A81CEF" w:rsidRDefault="00A81CEF" w:rsidP="00A81CEF">
            <w:pPr>
              <w:jc w:val="both"/>
              <w:rPr>
                <w:b/>
                <w:sz w:val="22"/>
                <w:szCs w:val="22"/>
              </w:rPr>
            </w:pPr>
            <w:r>
              <w:rPr>
                <w:b/>
                <w:sz w:val="22"/>
                <w:szCs w:val="22"/>
              </w:rPr>
              <w:t>ІІ клас – 14,58109 грн/кВт*год (без ПДВ).</w:t>
            </w:r>
          </w:p>
          <w:p w:rsidR="00A81CEF" w:rsidRDefault="00A81CEF" w:rsidP="00A81CEF">
            <w:pPr>
              <w:jc w:val="both"/>
              <w:rPr>
                <w:b/>
                <w:sz w:val="22"/>
                <w:szCs w:val="22"/>
              </w:rPr>
            </w:pPr>
          </w:p>
          <w:p w:rsidR="00A81CEF" w:rsidRDefault="00A81CEF" w:rsidP="00A81CEF">
            <w:pPr>
              <w:jc w:val="both"/>
              <w:rPr>
                <w:b/>
                <w:sz w:val="22"/>
                <w:szCs w:val="22"/>
              </w:rPr>
            </w:pPr>
            <w:r>
              <w:rPr>
                <w:b/>
                <w:sz w:val="22"/>
                <w:szCs w:val="22"/>
              </w:rPr>
              <w:lastRenderedPageBreak/>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березень 2026 року становить: </w:t>
            </w:r>
          </w:p>
          <w:p w:rsidR="00A81CEF" w:rsidRDefault="00A81CEF" w:rsidP="00A81CEF">
            <w:pPr>
              <w:jc w:val="both"/>
              <w:rPr>
                <w:b/>
                <w:sz w:val="22"/>
                <w:szCs w:val="22"/>
              </w:rPr>
            </w:pPr>
            <w:r>
              <w:rPr>
                <w:b/>
                <w:sz w:val="22"/>
                <w:szCs w:val="22"/>
              </w:rPr>
              <w:t xml:space="preserve">І клас – 12,78992 грн/кВт*год (без ПДВ), </w:t>
            </w:r>
          </w:p>
          <w:p w:rsidR="002E0EC0" w:rsidRDefault="00A81CEF" w:rsidP="00A81CEF">
            <w:pPr>
              <w:jc w:val="both"/>
              <w:rPr>
                <w:b/>
                <w:sz w:val="22"/>
                <w:szCs w:val="22"/>
              </w:rPr>
            </w:pPr>
            <w:r>
              <w:rPr>
                <w:b/>
                <w:sz w:val="22"/>
                <w:szCs w:val="22"/>
              </w:rPr>
              <w:t>ІІ клас – 13,03101 грн/кВт*год (без ПДВ).</w:t>
            </w:r>
          </w:p>
          <w:p w:rsidR="00A81CEF" w:rsidRDefault="00A81CEF" w:rsidP="00A81CEF">
            <w:pPr>
              <w:jc w:val="both"/>
              <w:rPr>
                <w:b/>
                <w:sz w:val="22"/>
                <w:szCs w:val="22"/>
              </w:rPr>
            </w:pPr>
            <w:bookmarkStart w:id="0" w:name="_GoBack"/>
            <w:bookmarkEnd w:id="0"/>
          </w:p>
          <w:p w:rsidR="00374BE3" w:rsidRPr="00D33053" w:rsidRDefault="00374BE3" w:rsidP="008D6FDD">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w:t>
            </w:r>
            <w:r w:rsidRPr="009F6B48">
              <w:rPr>
                <w:sz w:val="22"/>
                <w:szCs w:val="22"/>
              </w:rPr>
              <w:lastRenderedPageBreak/>
              <w:t>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lastRenderedPageBreak/>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707391"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91" w:rsidRDefault="00707391" w:rsidP="004D7113">
      <w:r>
        <w:separator/>
      </w:r>
    </w:p>
  </w:endnote>
  <w:endnote w:type="continuationSeparator" w:id="0">
    <w:p w:rsidR="00707391" w:rsidRDefault="00707391"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91" w:rsidRDefault="00707391" w:rsidP="004D7113">
      <w:r>
        <w:separator/>
      </w:r>
    </w:p>
  </w:footnote>
  <w:footnote w:type="continuationSeparator" w:id="0">
    <w:p w:rsidR="00707391" w:rsidRDefault="00707391"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26170"/>
    <w:rsid w:val="00047AE9"/>
    <w:rsid w:val="00053755"/>
    <w:rsid w:val="00072F07"/>
    <w:rsid w:val="000A279B"/>
    <w:rsid w:val="000C0EB0"/>
    <w:rsid w:val="000C113B"/>
    <w:rsid w:val="000E05EC"/>
    <w:rsid w:val="000E3E83"/>
    <w:rsid w:val="00111156"/>
    <w:rsid w:val="00111325"/>
    <w:rsid w:val="00116D1B"/>
    <w:rsid w:val="0011722D"/>
    <w:rsid w:val="001265D2"/>
    <w:rsid w:val="00137B1E"/>
    <w:rsid w:val="00141AAF"/>
    <w:rsid w:val="00154C0A"/>
    <w:rsid w:val="00162CFF"/>
    <w:rsid w:val="00163417"/>
    <w:rsid w:val="00163C07"/>
    <w:rsid w:val="0016796C"/>
    <w:rsid w:val="001830CA"/>
    <w:rsid w:val="00197A84"/>
    <w:rsid w:val="001B2FAD"/>
    <w:rsid w:val="001B4168"/>
    <w:rsid w:val="001F238E"/>
    <w:rsid w:val="00210133"/>
    <w:rsid w:val="002107E2"/>
    <w:rsid w:val="00223A57"/>
    <w:rsid w:val="0022650A"/>
    <w:rsid w:val="00235EC9"/>
    <w:rsid w:val="002450F5"/>
    <w:rsid w:val="0026402D"/>
    <w:rsid w:val="00272256"/>
    <w:rsid w:val="00273936"/>
    <w:rsid w:val="002A46D4"/>
    <w:rsid w:val="002A7B16"/>
    <w:rsid w:val="002E0EC0"/>
    <w:rsid w:val="002F2F34"/>
    <w:rsid w:val="00302667"/>
    <w:rsid w:val="00327422"/>
    <w:rsid w:val="00331537"/>
    <w:rsid w:val="003437B5"/>
    <w:rsid w:val="003673BA"/>
    <w:rsid w:val="00367C6B"/>
    <w:rsid w:val="00374BE3"/>
    <w:rsid w:val="00376C2D"/>
    <w:rsid w:val="00382C1A"/>
    <w:rsid w:val="003963D0"/>
    <w:rsid w:val="003A23C3"/>
    <w:rsid w:val="003B6FBD"/>
    <w:rsid w:val="003C52E5"/>
    <w:rsid w:val="003C7171"/>
    <w:rsid w:val="003D57B9"/>
    <w:rsid w:val="003D6BE6"/>
    <w:rsid w:val="003E3951"/>
    <w:rsid w:val="003E45D0"/>
    <w:rsid w:val="004153C3"/>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662AB"/>
    <w:rsid w:val="005710CB"/>
    <w:rsid w:val="00584332"/>
    <w:rsid w:val="00595871"/>
    <w:rsid w:val="005A162D"/>
    <w:rsid w:val="005B61EA"/>
    <w:rsid w:val="005B74FD"/>
    <w:rsid w:val="005C0C2A"/>
    <w:rsid w:val="005D5D83"/>
    <w:rsid w:val="005D726B"/>
    <w:rsid w:val="005E5F3D"/>
    <w:rsid w:val="005E62D6"/>
    <w:rsid w:val="005F455D"/>
    <w:rsid w:val="00605D00"/>
    <w:rsid w:val="00605E9F"/>
    <w:rsid w:val="00611E0F"/>
    <w:rsid w:val="00615207"/>
    <w:rsid w:val="0062253C"/>
    <w:rsid w:val="0064713A"/>
    <w:rsid w:val="00654062"/>
    <w:rsid w:val="0067721B"/>
    <w:rsid w:val="0068637E"/>
    <w:rsid w:val="0069685B"/>
    <w:rsid w:val="006B2151"/>
    <w:rsid w:val="006B4A45"/>
    <w:rsid w:val="006D668A"/>
    <w:rsid w:val="0070425C"/>
    <w:rsid w:val="00707391"/>
    <w:rsid w:val="0072138A"/>
    <w:rsid w:val="0072146E"/>
    <w:rsid w:val="0074641C"/>
    <w:rsid w:val="007964D1"/>
    <w:rsid w:val="007A0B39"/>
    <w:rsid w:val="007C3640"/>
    <w:rsid w:val="007F3508"/>
    <w:rsid w:val="007F4D6E"/>
    <w:rsid w:val="00871941"/>
    <w:rsid w:val="0089775E"/>
    <w:rsid w:val="008B2E17"/>
    <w:rsid w:val="008D6FDD"/>
    <w:rsid w:val="008E1609"/>
    <w:rsid w:val="008E58A2"/>
    <w:rsid w:val="008F11BB"/>
    <w:rsid w:val="00911C2B"/>
    <w:rsid w:val="009155F3"/>
    <w:rsid w:val="00922574"/>
    <w:rsid w:val="00923205"/>
    <w:rsid w:val="00924204"/>
    <w:rsid w:val="00932A9A"/>
    <w:rsid w:val="009548B9"/>
    <w:rsid w:val="00955ABC"/>
    <w:rsid w:val="009636A1"/>
    <w:rsid w:val="00965DC9"/>
    <w:rsid w:val="00972EF7"/>
    <w:rsid w:val="00986844"/>
    <w:rsid w:val="00986A9C"/>
    <w:rsid w:val="009921EF"/>
    <w:rsid w:val="009A36C1"/>
    <w:rsid w:val="009A672C"/>
    <w:rsid w:val="009A6EEB"/>
    <w:rsid w:val="009C7FE9"/>
    <w:rsid w:val="009E4F9B"/>
    <w:rsid w:val="009F2DD6"/>
    <w:rsid w:val="009F6B48"/>
    <w:rsid w:val="00A1364A"/>
    <w:rsid w:val="00A4565F"/>
    <w:rsid w:val="00A52D0C"/>
    <w:rsid w:val="00A61D9D"/>
    <w:rsid w:val="00A76A7F"/>
    <w:rsid w:val="00A81CEF"/>
    <w:rsid w:val="00A904D6"/>
    <w:rsid w:val="00A91963"/>
    <w:rsid w:val="00AA15DB"/>
    <w:rsid w:val="00AB2782"/>
    <w:rsid w:val="00AD12B0"/>
    <w:rsid w:val="00AD6BCA"/>
    <w:rsid w:val="00AF09A6"/>
    <w:rsid w:val="00B16CA4"/>
    <w:rsid w:val="00B21C32"/>
    <w:rsid w:val="00B248BF"/>
    <w:rsid w:val="00B41CD1"/>
    <w:rsid w:val="00B70E68"/>
    <w:rsid w:val="00B87CB0"/>
    <w:rsid w:val="00BA2AFE"/>
    <w:rsid w:val="00BA5CF3"/>
    <w:rsid w:val="00BC2AA3"/>
    <w:rsid w:val="00BD0E72"/>
    <w:rsid w:val="00BF3486"/>
    <w:rsid w:val="00C20933"/>
    <w:rsid w:val="00C4234E"/>
    <w:rsid w:val="00C43E96"/>
    <w:rsid w:val="00C50CA3"/>
    <w:rsid w:val="00C70AEC"/>
    <w:rsid w:val="00C820D0"/>
    <w:rsid w:val="00C84B84"/>
    <w:rsid w:val="00CB164B"/>
    <w:rsid w:val="00CB434B"/>
    <w:rsid w:val="00CC182A"/>
    <w:rsid w:val="00CD5C9F"/>
    <w:rsid w:val="00D17D4A"/>
    <w:rsid w:val="00D33053"/>
    <w:rsid w:val="00D527F1"/>
    <w:rsid w:val="00D55E78"/>
    <w:rsid w:val="00D76D5D"/>
    <w:rsid w:val="00D942E7"/>
    <w:rsid w:val="00DA0391"/>
    <w:rsid w:val="00DD3892"/>
    <w:rsid w:val="00DD5A24"/>
    <w:rsid w:val="00DE5E7C"/>
    <w:rsid w:val="00DE6448"/>
    <w:rsid w:val="00E12C13"/>
    <w:rsid w:val="00E35DD4"/>
    <w:rsid w:val="00E37BC9"/>
    <w:rsid w:val="00E45C72"/>
    <w:rsid w:val="00E511AA"/>
    <w:rsid w:val="00E627AD"/>
    <w:rsid w:val="00E644E3"/>
    <w:rsid w:val="00E76B4F"/>
    <w:rsid w:val="00E862A3"/>
    <w:rsid w:val="00E9580E"/>
    <w:rsid w:val="00EB25FC"/>
    <w:rsid w:val="00EB4A11"/>
    <w:rsid w:val="00ED2931"/>
    <w:rsid w:val="00F06E55"/>
    <w:rsid w:val="00F1042A"/>
    <w:rsid w:val="00F11D39"/>
    <w:rsid w:val="00F13BF8"/>
    <w:rsid w:val="00F40CD7"/>
    <w:rsid w:val="00F502F6"/>
    <w:rsid w:val="00F53040"/>
    <w:rsid w:val="00F54EAE"/>
    <w:rsid w:val="00F74DD4"/>
    <w:rsid w:val="00F84DF0"/>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75963905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EA8CF-6457-4E5F-A5F6-882E2723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1493</Words>
  <Characters>8512</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22</cp:revision>
  <cp:lastPrinted>2021-06-09T11:10:00Z</cp:lastPrinted>
  <dcterms:created xsi:type="dcterms:W3CDTF">2025-05-25T09:35:00Z</dcterms:created>
  <dcterms:modified xsi:type="dcterms:W3CDTF">2026-02-24T10:42:00Z</dcterms:modified>
</cp:coreProperties>
</file>